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46" w:rsidRPr="00DE2F9D" w:rsidRDefault="00A44346" w:rsidP="00A44346">
      <w:pPr>
        <w:pStyle w:val="Subtitle"/>
        <w:spacing w:before="0" w:line="240" w:lineRule="auto"/>
        <w:ind w:firstLine="0"/>
        <w:contextualSpacing/>
        <w:jc w:val="center"/>
        <w:rPr>
          <w:rStyle w:val="Strong"/>
          <w:rFonts w:ascii="Cambria" w:hAnsi="Cambria" w:cs="Tahoma"/>
          <w:b/>
          <w:iCs/>
          <w:color w:val="000000"/>
        </w:rPr>
      </w:pPr>
      <w:r w:rsidRPr="00DE2F9D">
        <w:rPr>
          <w:rStyle w:val="Strong"/>
          <w:rFonts w:ascii="Cambria" w:hAnsi="Cambria" w:cs="Tahoma"/>
          <w:b/>
          <w:iCs/>
          <w:color w:val="000000"/>
        </w:rPr>
        <w:t xml:space="preserve">ĐÁNH GIÁ MỘT SỐ CHỈ SỐ KIỂM SOÁT BỆNH ĐÁI THÁO ĐƯỜNG </w:t>
      </w:r>
    </w:p>
    <w:p w:rsidR="00A44346" w:rsidRPr="00DE2F9D" w:rsidRDefault="00A44346" w:rsidP="00A44346">
      <w:pPr>
        <w:pStyle w:val="Subtitle"/>
        <w:spacing w:before="0" w:line="240" w:lineRule="auto"/>
        <w:ind w:firstLine="0"/>
        <w:contextualSpacing/>
        <w:jc w:val="center"/>
        <w:rPr>
          <w:rStyle w:val="Strong"/>
          <w:rFonts w:ascii="Cambria" w:hAnsi="Cambria" w:cs="Tahoma"/>
          <w:b/>
          <w:iCs/>
          <w:color w:val="000000"/>
        </w:rPr>
      </w:pPr>
      <w:r w:rsidRPr="00DE2F9D">
        <w:rPr>
          <w:rStyle w:val="Strong"/>
          <w:rFonts w:ascii="Cambria" w:hAnsi="Cambria" w:cs="Tahoma"/>
          <w:b/>
          <w:iCs/>
          <w:color w:val="000000"/>
        </w:rPr>
        <w:t>QUA TƯ VẤN TẠI TRUNG TÂM Y TẾ DỰ PHÒNG</w:t>
      </w:r>
      <w:r w:rsidRPr="00DE2F9D">
        <w:rPr>
          <w:rStyle w:val="Strong"/>
          <w:rFonts w:ascii="Cambria" w:hAnsi="Cambria" w:cs="Tahoma"/>
          <w:b/>
          <w:iCs/>
          <w:color w:val="000000"/>
          <w:lang w:val="vi-VN"/>
        </w:rPr>
        <w:t xml:space="preserve"> </w:t>
      </w:r>
      <w:r w:rsidRPr="00DE2F9D">
        <w:rPr>
          <w:rStyle w:val="Strong"/>
          <w:rFonts w:ascii="Cambria" w:hAnsi="Cambria" w:cs="Tahoma"/>
          <w:b/>
          <w:iCs/>
          <w:color w:val="000000"/>
        </w:rPr>
        <w:t>HẢI PHÒNG NĂM 2014</w:t>
      </w:r>
    </w:p>
    <w:p w:rsidR="00A44346" w:rsidRDefault="00A44346" w:rsidP="00A44346">
      <w:pPr>
        <w:contextualSpacing/>
        <w:jc w:val="both"/>
        <w:rPr>
          <w:i/>
          <w:iCs/>
        </w:rPr>
      </w:pPr>
    </w:p>
    <w:p w:rsidR="00A44346" w:rsidRPr="00640C42" w:rsidRDefault="00A44346" w:rsidP="00A44346">
      <w:pPr>
        <w:contextualSpacing/>
        <w:jc w:val="right"/>
        <w:rPr>
          <w:rFonts w:ascii="Times New Roman" w:hAnsi="Times New Roman"/>
          <w:b/>
          <w:iCs/>
        </w:rPr>
      </w:pPr>
      <w:r w:rsidRPr="00640C42">
        <w:rPr>
          <w:rFonts w:ascii="Times New Roman" w:hAnsi="Times New Roman"/>
          <w:b/>
          <w:iCs/>
        </w:rPr>
        <w:t>Đỗ Mạnh Cường*</w:t>
      </w:r>
    </w:p>
    <w:p w:rsidR="00A44346" w:rsidRDefault="00A44346" w:rsidP="00A44346">
      <w:pPr>
        <w:pStyle w:val="NormalWeb"/>
        <w:shd w:val="clear" w:color="auto" w:fill="FFFFFF"/>
        <w:spacing w:before="0" w:beforeAutospacing="0" w:after="0" w:afterAutospacing="0"/>
        <w:contextualSpacing/>
        <w:jc w:val="both"/>
        <w:rPr>
          <w:rStyle w:val="Emphasis"/>
          <w:rFonts w:ascii="Calibri" w:hAnsi="Calibri" w:cs="Tahoma"/>
          <w:b/>
          <w:bCs/>
          <w:i w:val="0"/>
          <w:color w:val="000000"/>
          <w:szCs w:val="20"/>
        </w:rPr>
      </w:pPr>
    </w:p>
    <w:p w:rsidR="00A44346" w:rsidRPr="00A44346" w:rsidRDefault="00A44346" w:rsidP="00A44346">
      <w:pPr>
        <w:pStyle w:val="NormalWeb"/>
        <w:shd w:val="clear" w:color="auto" w:fill="FFFFFF"/>
        <w:spacing w:before="0" w:beforeAutospacing="0" w:after="0" w:afterAutospacing="0"/>
        <w:contextualSpacing/>
        <w:jc w:val="both"/>
        <w:rPr>
          <w:rStyle w:val="Emphasis"/>
          <w:rFonts w:ascii="Calibri" w:hAnsi="Calibri" w:cs="Tahoma"/>
          <w:b/>
          <w:bCs/>
          <w:i w:val="0"/>
          <w:color w:val="000000"/>
        </w:rPr>
      </w:pPr>
      <w:r w:rsidRPr="00A44346">
        <w:rPr>
          <w:rStyle w:val="Emphasis"/>
          <w:rFonts w:ascii="Calibri" w:hAnsi="Calibri" w:cs="Tahoma"/>
          <w:b/>
          <w:bCs/>
          <w:i w:val="0"/>
          <w:color w:val="000000"/>
        </w:rPr>
        <w:t>TÓM TẮT</w:t>
      </w:r>
      <w:r w:rsidRPr="00A44346">
        <w:rPr>
          <w:rStyle w:val="FootnoteReference"/>
          <w:rFonts w:ascii="Calibri" w:hAnsi="Calibri" w:cs="Tahoma"/>
          <w:b/>
          <w:bCs/>
          <w:iCs/>
          <w:color w:val="000000"/>
        </w:rPr>
        <w:footnoteReference w:id="1"/>
      </w:r>
    </w:p>
    <w:p w:rsidR="00A44346" w:rsidRPr="00A44346" w:rsidRDefault="00A44346" w:rsidP="00A44346">
      <w:pPr>
        <w:pStyle w:val="NormalWeb"/>
        <w:shd w:val="clear" w:color="auto" w:fill="FFFFFF"/>
        <w:spacing w:before="0" w:beforeAutospacing="0" w:after="0" w:afterAutospacing="0"/>
        <w:contextualSpacing/>
        <w:jc w:val="both"/>
        <w:rPr>
          <w:rFonts w:ascii="Tahoma" w:hAnsi="Tahoma" w:cs="Tahoma"/>
          <w:color w:val="000000"/>
        </w:rPr>
      </w:pPr>
      <w:r w:rsidRPr="00A44346">
        <w:rPr>
          <w:rStyle w:val="Emphasis"/>
          <w:rFonts w:ascii="Tahoma" w:hAnsi="Tahoma" w:cs="Tahoma"/>
          <w:b/>
          <w:bCs/>
          <w:i w:val="0"/>
          <w:color w:val="000000"/>
        </w:rPr>
        <w:t xml:space="preserve">      </w:t>
      </w:r>
      <w:r w:rsidRPr="00A44346">
        <w:rPr>
          <w:rStyle w:val="Emphasis"/>
          <w:rFonts w:ascii="Tahoma" w:hAnsi="Tahoma" w:cs="Tahoma"/>
          <w:i w:val="0"/>
          <w:color w:val="000000"/>
        </w:rPr>
        <w:t xml:space="preserve">Nghiên cứu 98 bệnh nhân gồm 61bệnh nhân nam và 37 bệnh nhân nữ, tuổi trung bình 45- 55 tuổi cho thấy bệnh nhân có cải thiện tốt về kiến thức và thái độ thực hành sau tư vấn và làm giảm có ý nghĩa thống kê các thành phần lipid máu, HbA1c </w:t>
      </w:r>
      <w:r w:rsidRPr="00A44346">
        <w:rPr>
          <w:rFonts w:ascii="Tahoma" w:hAnsi="Tahoma" w:cs="Tahoma"/>
          <w:bCs/>
          <w:iCs/>
          <w:color w:val="000000"/>
        </w:rPr>
        <w:t xml:space="preserve">(≤ 6,5%) </w:t>
      </w:r>
      <w:r w:rsidRPr="00A44346">
        <w:rPr>
          <w:rFonts w:ascii="Tahoma" w:hAnsi="Tahoma" w:cs="Tahoma"/>
          <w:iCs/>
          <w:color w:val="000000"/>
        </w:rPr>
        <w:t>đạt 48,9%,đường huyết lúc đói chỉ còn 14,2</w:t>
      </w:r>
      <w:r w:rsidRPr="00A44346">
        <w:rPr>
          <w:rFonts w:ascii="Tahoma" w:hAnsi="Tahoma" w:cs="Tahoma"/>
          <w:color w:val="000000"/>
        </w:rPr>
        <w:t xml:space="preserve">%, </w:t>
      </w:r>
      <w:r w:rsidRPr="00A44346">
        <w:rPr>
          <w:rStyle w:val="Emphasis"/>
          <w:rFonts w:ascii="Tahoma" w:hAnsi="Tahoma" w:cs="Tahoma"/>
          <w:i w:val="0"/>
          <w:color w:val="000000"/>
        </w:rPr>
        <w:t>huyết áp (</w:t>
      </w:r>
      <w:r w:rsidRPr="00A44346">
        <w:rPr>
          <w:rFonts w:ascii="Tahoma" w:hAnsi="Tahoma" w:cs="Tahoma"/>
          <w:iCs/>
          <w:color w:val="000000"/>
        </w:rPr>
        <w:t>110/70mmHg- 120/80mmHg</w:t>
      </w:r>
      <w:r w:rsidRPr="00A44346">
        <w:rPr>
          <w:rStyle w:val="Emphasis"/>
          <w:rFonts w:ascii="Tahoma" w:hAnsi="Tahoma" w:cs="Tahoma"/>
          <w:i w:val="0"/>
          <w:color w:val="000000"/>
        </w:rPr>
        <w:t>). Các chỉ số vòng eo, cân nặng, béo phì và béo phì bụng giảm không có ý nghĩa thống kê.</w:t>
      </w:r>
    </w:p>
    <w:p w:rsidR="00A44346" w:rsidRPr="00A44346" w:rsidRDefault="00A44346" w:rsidP="00A44346">
      <w:pPr>
        <w:pStyle w:val="NormalWeb"/>
        <w:shd w:val="clear" w:color="auto" w:fill="FFFFFF"/>
        <w:spacing w:before="0" w:beforeAutospacing="0" w:after="0" w:afterAutospacing="0"/>
        <w:contextualSpacing/>
        <w:jc w:val="both"/>
        <w:rPr>
          <w:rStyle w:val="Emphasis"/>
          <w:rFonts w:ascii="Tahoma" w:hAnsi="Tahoma" w:cs="Tahoma"/>
          <w:i w:val="0"/>
          <w:color w:val="000000"/>
        </w:rPr>
      </w:pPr>
      <w:r w:rsidRPr="00A44346">
        <w:rPr>
          <w:rStyle w:val="Emphasis"/>
          <w:rFonts w:ascii="Tahoma" w:hAnsi="Tahoma" w:cs="Tahoma"/>
          <w:i w:val="0"/>
          <w:color w:val="000000"/>
        </w:rPr>
        <w:t xml:space="preserve">    Tư vấn có cải  thiện tốt trên kiến thức, thái độ thực hành và làm giảm có ý nghĩa thống kê HbA1c, đường huyết đói, lipid máu, huyết áp …</w:t>
      </w:r>
    </w:p>
    <w:p w:rsidR="00A44346" w:rsidRPr="00A44346" w:rsidRDefault="00A44346" w:rsidP="00A44346">
      <w:pPr>
        <w:pStyle w:val="NormalWeb"/>
        <w:shd w:val="clear" w:color="auto" w:fill="FFFFFF"/>
        <w:spacing w:before="0" w:beforeAutospacing="0" w:after="0" w:afterAutospacing="0"/>
        <w:contextualSpacing/>
        <w:jc w:val="both"/>
        <w:rPr>
          <w:rStyle w:val="apple-converted-space"/>
          <w:rFonts w:ascii="Tahoma" w:hAnsi="Tahoma" w:cs="Tahoma"/>
          <w:color w:val="000000"/>
        </w:rPr>
      </w:pPr>
      <w:r w:rsidRPr="00A44346">
        <w:rPr>
          <w:rStyle w:val="Strong"/>
          <w:rFonts w:ascii="Tahoma" w:hAnsi="Tahoma" w:cs="Tahoma"/>
          <w:iCs/>
          <w:color w:val="000000"/>
        </w:rPr>
        <w:t>Các chữ viết tắt:</w:t>
      </w:r>
      <w:r w:rsidRPr="00A44346">
        <w:rPr>
          <w:rFonts w:ascii="Tahoma" w:hAnsi="Tahoma" w:cs="Tahoma"/>
          <w:iCs/>
          <w:color w:val="000000"/>
          <w:lang w:val="vi-VN"/>
        </w:rPr>
        <w:t xml:space="preserve"> </w:t>
      </w:r>
      <w:r w:rsidRPr="00A44346">
        <w:rPr>
          <w:rStyle w:val="Strong"/>
          <w:rFonts w:ascii="Tahoma" w:hAnsi="Tahoma" w:cs="Tahoma"/>
          <w:color w:val="000000"/>
        </w:rPr>
        <w:t>ĐTĐ</w:t>
      </w:r>
      <w:r w:rsidRPr="00A44346">
        <w:rPr>
          <w:rFonts w:ascii="Tahoma" w:hAnsi="Tahoma" w:cs="Tahoma"/>
          <w:color w:val="000000"/>
        </w:rPr>
        <w:t>: Đái tháo đường,</w:t>
      </w:r>
      <w:r w:rsidRPr="00A44346">
        <w:rPr>
          <w:rStyle w:val="apple-converted-space"/>
          <w:rFonts w:ascii="Tahoma" w:hAnsi="Tahoma" w:cs="Tahoma"/>
          <w:color w:val="000000"/>
        </w:rPr>
        <w:t> </w:t>
      </w:r>
      <w:r w:rsidRPr="00A44346">
        <w:rPr>
          <w:rStyle w:val="Strong"/>
          <w:rFonts w:ascii="Tahoma" w:hAnsi="Tahoma" w:cs="Tahoma"/>
          <w:color w:val="000000"/>
        </w:rPr>
        <w:t>ĐH:</w:t>
      </w:r>
      <w:r w:rsidRPr="00A44346">
        <w:rPr>
          <w:rStyle w:val="apple-converted-space"/>
          <w:rFonts w:ascii="Tahoma" w:hAnsi="Tahoma" w:cs="Tahoma"/>
          <w:b/>
          <w:bCs/>
          <w:color w:val="000000"/>
        </w:rPr>
        <w:t> </w:t>
      </w:r>
      <w:r w:rsidRPr="00A44346">
        <w:rPr>
          <w:rFonts w:ascii="Tahoma" w:hAnsi="Tahoma" w:cs="Tahoma"/>
          <w:color w:val="000000"/>
        </w:rPr>
        <w:t>đường huyết,</w:t>
      </w:r>
      <w:r w:rsidRPr="00A44346">
        <w:rPr>
          <w:rStyle w:val="apple-converted-space"/>
          <w:rFonts w:ascii="Tahoma" w:hAnsi="Tahoma" w:cs="Tahoma"/>
          <w:b/>
          <w:bCs/>
          <w:color w:val="000000"/>
        </w:rPr>
        <w:t> </w:t>
      </w:r>
      <w:r w:rsidRPr="00A44346">
        <w:rPr>
          <w:rStyle w:val="Strong"/>
          <w:rFonts w:ascii="Tahoma" w:hAnsi="Tahoma" w:cs="Tahoma"/>
          <w:color w:val="000000"/>
        </w:rPr>
        <w:t>HA:</w:t>
      </w:r>
      <w:r w:rsidRPr="00A44346">
        <w:rPr>
          <w:rStyle w:val="apple-converted-space"/>
          <w:rFonts w:ascii="Tahoma" w:hAnsi="Tahoma" w:cs="Tahoma"/>
          <w:b/>
          <w:bCs/>
          <w:color w:val="000000"/>
        </w:rPr>
        <w:t> </w:t>
      </w:r>
      <w:r w:rsidRPr="00A44346">
        <w:rPr>
          <w:rFonts w:ascii="Tahoma" w:hAnsi="Tahoma" w:cs="Tahoma"/>
          <w:color w:val="000000"/>
        </w:rPr>
        <w:t>huyết áp,</w:t>
      </w:r>
      <w:r w:rsidRPr="00A44346">
        <w:rPr>
          <w:rStyle w:val="Strong"/>
          <w:rFonts w:ascii="Tahoma" w:hAnsi="Tahoma" w:cs="Tahoma"/>
          <w:color w:val="000000"/>
        </w:rPr>
        <w:t> TTGD:</w:t>
      </w:r>
      <w:r w:rsidRPr="00A44346">
        <w:rPr>
          <w:rStyle w:val="apple-converted-space"/>
          <w:rFonts w:ascii="Tahoma" w:hAnsi="Tahoma" w:cs="Tahoma"/>
          <w:b/>
          <w:bCs/>
          <w:color w:val="000000"/>
        </w:rPr>
        <w:t> </w:t>
      </w:r>
      <w:r w:rsidRPr="00A44346">
        <w:rPr>
          <w:rFonts w:ascii="Tahoma" w:hAnsi="Tahoma" w:cs="Tahoma"/>
          <w:color w:val="000000"/>
        </w:rPr>
        <w:t xml:space="preserve">truyền thông giáo dục, </w:t>
      </w:r>
      <w:r w:rsidRPr="00A44346">
        <w:rPr>
          <w:rFonts w:ascii="Tahoma" w:hAnsi="Tahoma" w:cs="Tahoma"/>
          <w:b/>
          <w:bCs/>
          <w:color w:val="000000"/>
        </w:rPr>
        <w:t>TTGDSK:</w:t>
      </w:r>
      <w:r w:rsidRPr="00A44346">
        <w:rPr>
          <w:rFonts w:ascii="Tahoma" w:hAnsi="Tahoma" w:cs="Tahoma"/>
          <w:color w:val="000000"/>
        </w:rPr>
        <w:t xml:space="preserve"> truyền thông giáo dục sức khỏe, </w:t>
      </w:r>
      <w:r w:rsidRPr="00A44346">
        <w:rPr>
          <w:rFonts w:ascii="Tahoma" w:hAnsi="Tahoma" w:cs="Tahoma"/>
          <w:b/>
          <w:bCs/>
          <w:color w:val="000000"/>
        </w:rPr>
        <w:t>WHO:</w:t>
      </w:r>
      <w:r w:rsidRPr="00A44346">
        <w:rPr>
          <w:rFonts w:ascii="Tahoma" w:hAnsi="Tahoma" w:cs="Tahoma"/>
          <w:color w:val="000000"/>
        </w:rPr>
        <w:t xml:space="preserve"> World Health Oganization,</w:t>
      </w:r>
      <w:bookmarkStart w:id="0" w:name="_GoBack"/>
      <w:bookmarkEnd w:id="0"/>
      <w:r w:rsidRPr="00A44346">
        <w:rPr>
          <w:rStyle w:val="apple-converted-space"/>
          <w:rFonts w:ascii="Tahoma" w:hAnsi="Tahoma" w:cs="Tahoma"/>
          <w:color w:val="000000"/>
        </w:rPr>
        <w:t> </w:t>
      </w:r>
      <w:r w:rsidRPr="00A44346">
        <w:rPr>
          <w:rStyle w:val="Strong"/>
          <w:rFonts w:ascii="Tahoma" w:hAnsi="Tahoma" w:cs="Tahoma"/>
          <w:color w:val="000000"/>
        </w:rPr>
        <w:t>NCEP</w:t>
      </w:r>
      <w:r w:rsidRPr="00A44346">
        <w:rPr>
          <w:rFonts w:ascii="Tahoma" w:hAnsi="Tahoma" w:cs="Tahoma"/>
          <w:color w:val="000000"/>
        </w:rPr>
        <w:t>: National Cholesterol Education Program, </w:t>
      </w:r>
      <w:r w:rsidRPr="00A44346">
        <w:rPr>
          <w:rStyle w:val="apple-converted-space"/>
          <w:rFonts w:ascii="Tahoma" w:hAnsi="Tahoma" w:cs="Tahoma"/>
          <w:color w:val="000000"/>
        </w:rPr>
        <w:t> </w:t>
      </w:r>
      <w:r w:rsidRPr="00A44346">
        <w:rPr>
          <w:rStyle w:val="Strong"/>
          <w:rFonts w:ascii="Tahoma" w:hAnsi="Tahoma" w:cs="Tahoma"/>
          <w:color w:val="000000"/>
        </w:rPr>
        <w:t>ADA</w:t>
      </w:r>
      <w:r w:rsidRPr="00A44346">
        <w:rPr>
          <w:rFonts w:ascii="Tahoma" w:hAnsi="Tahoma" w:cs="Tahoma"/>
          <w:color w:val="000000"/>
        </w:rPr>
        <w:t>: American Diabetes Association, </w:t>
      </w:r>
      <w:r w:rsidRPr="00A44346">
        <w:rPr>
          <w:rStyle w:val="apple-converted-space"/>
          <w:rFonts w:ascii="Tahoma" w:hAnsi="Tahoma" w:cs="Tahoma"/>
          <w:color w:val="000000"/>
        </w:rPr>
        <w:t> </w:t>
      </w:r>
      <w:r w:rsidRPr="00A44346">
        <w:rPr>
          <w:rStyle w:val="Strong"/>
          <w:rFonts w:ascii="Tahoma" w:hAnsi="Tahoma" w:cs="Tahoma"/>
          <w:color w:val="000000"/>
        </w:rPr>
        <w:t>IDC</w:t>
      </w:r>
      <w:r w:rsidRPr="00A44346">
        <w:rPr>
          <w:rFonts w:ascii="Tahoma" w:hAnsi="Tahoma" w:cs="Tahoma"/>
          <w:color w:val="000000"/>
        </w:rPr>
        <w:t>: International Diabetes Center</w:t>
      </w:r>
    </w:p>
    <w:p w:rsidR="00A44346" w:rsidRPr="00A44346" w:rsidRDefault="00A44346" w:rsidP="00A44346">
      <w:pPr>
        <w:pStyle w:val="NormalWeb"/>
        <w:shd w:val="clear" w:color="auto" w:fill="FFFFFF"/>
        <w:spacing w:before="0" w:beforeAutospacing="0" w:after="0" w:afterAutospacing="0"/>
        <w:contextualSpacing/>
        <w:jc w:val="both"/>
        <w:rPr>
          <w:rStyle w:val="apple-converted-space"/>
          <w:rFonts w:ascii="Tahoma" w:hAnsi="Tahoma" w:cs="Tahoma"/>
          <w:iCs/>
          <w:color w:val="000000"/>
        </w:rPr>
      </w:pPr>
    </w:p>
    <w:p w:rsidR="00A44346" w:rsidRPr="00A44346" w:rsidRDefault="00A44346" w:rsidP="00A44346">
      <w:pPr>
        <w:pStyle w:val="NormalWeb"/>
        <w:shd w:val="clear" w:color="auto" w:fill="FFFFFF"/>
        <w:spacing w:before="0" w:beforeAutospacing="0" w:after="0" w:afterAutospacing="0"/>
        <w:contextualSpacing/>
        <w:jc w:val="both"/>
        <w:rPr>
          <w:rStyle w:val="apple-converted-space"/>
          <w:rFonts w:ascii="Calibri" w:hAnsi="Calibri" w:cs="Tahoma"/>
          <w:b/>
          <w:bCs/>
          <w:i/>
          <w:iCs/>
          <w:color w:val="000000"/>
        </w:rPr>
      </w:pPr>
      <w:r w:rsidRPr="00A44346">
        <w:rPr>
          <w:rStyle w:val="Emphasis"/>
          <w:rFonts w:ascii="Calibri" w:hAnsi="Calibri" w:cs="Tahoma"/>
          <w:b/>
          <w:bCs/>
          <w:i w:val="0"/>
          <w:color w:val="000000"/>
        </w:rPr>
        <w:t>SUMMARY</w:t>
      </w:r>
    </w:p>
    <w:p w:rsidR="00A44346" w:rsidRPr="00A44346" w:rsidRDefault="00A44346" w:rsidP="00A44346">
      <w:pPr>
        <w:pStyle w:val="Subtitle"/>
        <w:spacing w:before="0" w:line="240" w:lineRule="auto"/>
        <w:ind w:firstLine="0"/>
        <w:contextualSpacing/>
        <w:jc w:val="center"/>
        <w:rPr>
          <w:rStyle w:val="Strong"/>
          <w:rFonts w:ascii="Tahoma" w:hAnsi="Tahoma" w:cs="Tahoma"/>
          <w:b/>
          <w:iCs/>
          <w:color w:val="000000"/>
          <w:sz w:val="24"/>
          <w:szCs w:val="24"/>
        </w:rPr>
      </w:pPr>
      <w:r w:rsidRPr="00A44346">
        <w:rPr>
          <w:rStyle w:val="Strong"/>
          <w:rFonts w:ascii="Tahoma" w:hAnsi="Tahoma" w:cs="Tahoma"/>
          <w:b/>
          <w:iCs/>
          <w:color w:val="000000"/>
          <w:sz w:val="24"/>
          <w:szCs w:val="24"/>
        </w:rPr>
        <w:t>ASSESSMENT OF SOME DIABETES MELLITUS MONITORING INDICATORS THROUGH CONSULTATION AT HAI PHONG PREVENTIVE MEDICINE CENTER IN 2014</w:t>
      </w:r>
    </w:p>
    <w:p w:rsidR="00A44346" w:rsidRPr="00A44346" w:rsidRDefault="00A44346" w:rsidP="00A44346">
      <w:pPr>
        <w:pStyle w:val="NormalWeb"/>
        <w:shd w:val="clear" w:color="auto" w:fill="FFFFFF"/>
        <w:spacing w:before="0" w:beforeAutospacing="0" w:after="0" w:afterAutospacing="0"/>
        <w:ind w:firstLine="360"/>
        <w:contextualSpacing/>
        <w:jc w:val="both"/>
        <w:rPr>
          <w:rFonts w:ascii="Tahoma" w:hAnsi="Tahoma" w:cs="Tahoma"/>
          <w:color w:val="000000"/>
        </w:rPr>
      </w:pPr>
      <w:r w:rsidRPr="00A44346">
        <w:rPr>
          <w:rStyle w:val="Emphasis"/>
          <w:rFonts w:ascii="Tahoma" w:hAnsi="Tahoma" w:cs="Tahoma"/>
          <w:i w:val="0"/>
          <w:color w:val="000000"/>
        </w:rPr>
        <w:t xml:space="preserve">A study on 98 patients, including 61 male patients and 37 female patients from 45 to 55 years old showed that the patients had positive improvement in terms of practical knowledge and attitude after consultation and had statisticcally meaningful reduction of indicators such as blood lipid HbA1c </w:t>
      </w:r>
      <w:r w:rsidRPr="00A44346">
        <w:rPr>
          <w:rFonts w:ascii="Tahoma" w:hAnsi="Tahoma" w:cs="Tahoma"/>
          <w:b/>
          <w:bCs/>
          <w:iCs/>
          <w:color w:val="000000"/>
        </w:rPr>
        <w:t xml:space="preserve">(≤ 6.5%) </w:t>
      </w:r>
      <w:r w:rsidRPr="00A44346">
        <w:rPr>
          <w:rFonts w:ascii="Tahoma" w:hAnsi="Tahoma" w:cs="Tahoma"/>
          <w:iCs/>
          <w:color w:val="000000"/>
        </w:rPr>
        <w:t>at 48.9%, glucose when hungry was only at 14.2</w:t>
      </w:r>
      <w:r w:rsidRPr="00A44346">
        <w:rPr>
          <w:rFonts w:ascii="Tahoma" w:hAnsi="Tahoma" w:cs="Tahoma"/>
          <w:color w:val="000000"/>
        </w:rPr>
        <w:t xml:space="preserve">% and </w:t>
      </w:r>
      <w:r w:rsidRPr="00A44346">
        <w:rPr>
          <w:rStyle w:val="Emphasis"/>
          <w:rFonts w:ascii="Tahoma" w:hAnsi="Tahoma" w:cs="Tahoma"/>
          <w:i w:val="0"/>
          <w:color w:val="000000"/>
        </w:rPr>
        <w:t>blood pressure (</w:t>
      </w:r>
      <w:r w:rsidRPr="00A44346">
        <w:rPr>
          <w:rFonts w:ascii="Tahoma" w:hAnsi="Tahoma" w:cs="Tahoma"/>
          <w:iCs/>
          <w:color w:val="000000"/>
        </w:rPr>
        <w:t>110/70mmHg- 120/80mmHg</w:t>
      </w:r>
      <w:r w:rsidRPr="00A44346">
        <w:rPr>
          <w:rStyle w:val="Emphasis"/>
          <w:rFonts w:ascii="Tahoma" w:hAnsi="Tahoma" w:cs="Tahoma"/>
          <w:i w:val="0"/>
          <w:color w:val="000000"/>
        </w:rPr>
        <w:t xml:space="preserve">). The reduction of indicators of waist, weight, obesity and alarm bell is not statisticcally meaningful. </w:t>
      </w:r>
    </w:p>
    <w:p w:rsidR="00A44346" w:rsidRPr="00A44346" w:rsidRDefault="00A44346" w:rsidP="00A44346">
      <w:pPr>
        <w:pStyle w:val="NormalWeb"/>
        <w:shd w:val="clear" w:color="auto" w:fill="FFFFFF"/>
        <w:spacing w:before="0" w:beforeAutospacing="0" w:after="0" w:afterAutospacing="0"/>
        <w:ind w:firstLine="360"/>
        <w:contextualSpacing/>
        <w:jc w:val="both"/>
        <w:rPr>
          <w:rStyle w:val="Emphasis"/>
          <w:rFonts w:ascii="Tahoma" w:hAnsi="Tahoma" w:cs="Tahoma"/>
          <w:i w:val="0"/>
          <w:color w:val="000000"/>
        </w:rPr>
      </w:pPr>
      <w:r w:rsidRPr="00A44346">
        <w:rPr>
          <w:rStyle w:val="Emphasis"/>
          <w:rFonts w:ascii="Tahoma" w:hAnsi="Tahoma" w:cs="Tahoma"/>
          <w:i w:val="0"/>
          <w:color w:val="000000"/>
        </w:rPr>
        <w:t>Consultation provided positive improvements in terms of knowledge, attitute toward practice and statistically meaningful reduction of HbA1c, glucose when hungry, blood lipid and blood pressure đường huyết đói, lipid máu, huyết áp …</w:t>
      </w:r>
    </w:p>
    <w:p w:rsidR="00A44346" w:rsidRPr="00A44346" w:rsidRDefault="00A44346" w:rsidP="00A44346">
      <w:pPr>
        <w:pStyle w:val="NormalWeb"/>
        <w:shd w:val="clear" w:color="auto" w:fill="FFFFFF"/>
        <w:spacing w:before="0" w:beforeAutospacing="0" w:after="0" w:afterAutospacing="0"/>
        <w:ind w:firstLine="360"/>
        <w:contextualSpacing/>
        <w:jc w:val="both"/>
        <w:rPr>
          <w:rFonts w:ascii="Tahoma" w:hAnsi="Tahoma" w:cs="Tahoma"/>
          <w:iCs/>
          <w:color w:val="000000"/>
        </w:rPr>
      </w:pPr>
      <w:r w:rsidRPr="00A44346">
        <w:rPr>
          <w:rStyle w:val="Strong"/>
          <w:rFonts w:ascii="Tahoma" w:hAnsi="Tahoma" w:cs="Tahoma"/>
          <w:iCs/>
          <w:color w:val="000000"/>
        </w:rPr>
        <w:t>Abbreviations:</w:t>
      </w:r>
    </w:p>
    <w:p w:rsidR="00A44346" w:rsidRPr="00A44346" w:rsidRDefault="00A44346" w:rsidP="00A44346">
      <w:pPr>
        <w:pStyle w:val="NormalWeb"/>
        <w:shd w:val="clear" w:color="auto" w:fill="FFFFFF"/>
        <w:spacing w:before="0" w:beforeAutospacing="0" w:after="0" w:afterAutospacing="0"/>
        <w:ind w:firstLine="360"/>
        <w:contextualSpacing/>
        <w:jc w:val="both"/>
        <w:rPr>
          <w:rStyle w:val="apple-converted-space"/>
          <w:rFonts w:ascii="Tahoma" w:hAnsi="Tahoma" w:cs="Tahoma"/>
          <w:color w:val="000000"/>
          <w:spacing w:val="-4"/>
        </w:rPr>
      </w:pPr>
      <w:r w:rsidRPr="00A44346">
        <w:rPr>
          <w:rStyle w:val="Strong"/>
          <w:rFonts w:ascii="Tahoma" w:hAnsi="Tahoma" w:cs="Tahoma"/>
          <w:color w:val="000000"/>
          <w:spacing w:val="-4"/>
        </w:rPr>
        <w:t>DTD</w:t>
      </w:r>
      <w:r w:rsidRPr="00A44346">
        <w:rPr>
          <w:rFonts w:ascii="Tahoma" w:hAnsi="Tahoma" w:cs="Tahoma"/>
          <w:color w:val="000000"/>
          <w:spacing w:val="-4"/>
        </w:rPr>
        <w:t xml:space="preserve">: Diabetes, </w:t>
      </w:r>
      <w:r w:rsidRPr="00A44346">
        <w:rPr>
          <w:rStyle w:val="Strong"/>
          <w:rFonts w:ascii="Tahoma" w:hAnsi="Tahoma" w:cs="Tahoma"/>
          <w:color w:val="000000"/>
          <w:spacing w:val="-4"/>
        </w:rPr>
        <w:t>DH:</w:t>
      </w:r>
      <w:r w:rsidRPr="00A44346">
        <w:rPr>
          <w:rStyle w:val="apple-converted-space"/>
          <w:rFonts w:ascii="Tahoma" w:hAnsi="Tahoma" w:cs="Tahoma"/>
          <w:b/>
          <w:bCs/>
          <w:color w:val="000000"/>
          <w:spacing w:val="-4"/>
        </w:rPr>
        <w:t> </w:t>
      </w:r>
      <w:r w:rsidRPr="00A44346">
        <w:rPr>
          <w:rFonts w:ascii="Tahoma" w:hAnsi="Tahoma" w:cs="Tahoma"/>
          <w:color w:val="000000"/>
          <w:spacing w:val="-4"/>
        </w:rPr>
        <w:t>glucose,</w:t>
      </w:r>
      <w:r w:rsidRPr="00A44346">
        <w:rPr>
          <w:rStyle w:val="apple-converted-space"/>
          <w:rFonts w:ascii="Tahoma" w:hAnsi="Tahoma" w:cs="Tahoma"/>
          <w:b/>
          <w:bCs/>
          <w:color w:val="000000"/>
          <w:spacing w:val="-4"/>
        </w:rPr>
        <w:t> </w:t>
      </w:r>
      <w:r w:rsidRPr="00A44346">
        <w:rPr>
          <w:rStyle w:val="Strong"/>
          <w:rFonts w:ascii="Tahoma" w:hAnsi="Tahoma" w:cs="Tahoma"/>
          <w:color w:val="000000"/>
          <w:spacing w:val="-4"/>
        </w:rPr>
        <w:t>HA:</w:t>
      </w:r>
      <w:r w:rsidRPr="00A44346">
        <w:rPr>
          <w:rStyle w:val="apple-converted-space"/>
          <w:rFonts w:ascii="Tahoma" w:hAnsi="Tahoma" w:cs="Tahoma"/>
          <w:b/>
          <w:bCs/>
          <w:color w:val="000000"/>
          <w:spacing w:val="-4"/>
        </w:rPr>
        <w:t> </w:t>
      </w:r>
      <w:r w:rsidRPr="00A44346">
        <w:rPr>
          <w:rFonts w:ascii="Tahoma" w:hAnsi="Tahoma" w:cs="Tahoma"/>
          <w:color w:val="000000"/>
          <w:spacing w:val="-4"/>
        </w:rPr>
        <w:t>blood pressure,</w:t>
      </w:r>
      <w:r w:rsidRPr="00A44346">
        <w:rPr>
          <w:rStyle w:val="Strong"/>
          <w:rFonts w:ascii="Tahoma" w:hAnsi="Tahoma" w:cs="Tahoma"/>
          <w:color w:val="000000"/>
          <w:spacing w:val="-4"/>
        </w:rPr>
        <w:t> TTGD:</w:t>
      </w:r>
      <w:r w:rsidRPr="00A44346">
        <w:rPr>
          <w:rStyle w:val="apple-converted-space"/>
          <w:rFonts w:ascii="Tahoma" w:hAnsi="Tahoma" w:cs="Tahoma"/>
          <w:b/>
          <w:bCs/>
          <w:color w:val="000000"/>
          <w:spacing w:val="-4"/>
        </w:rPr>
        <w:t> </w:t>
      </w:r>
      <w:r w:rsidRPr="00A44346">
        <w:rPr>
          <w:rFonts w:ascii="Tahoma" w:hAnsi="Tahoma" w:cs="Tahoma"/>
          <w:color w:val="000000"/>
          <w:spacing w:val="-4"/>
        </w:rPr>
        <w:t xml:space="preserve">communication and education, </w:t>
      </w:r>
      <w:r w:rsidRPr="00A44346">
        <w:rPr>
          <w:rFonts w:ascii="Tahoma" w:hAnsi="Tahoma" w:cs="Tahoma"/>
          <w:b/>
          <w:bCs/>
          <w:color w:val="000000"/>
          <w:spacing w:val="-4"/>
        </w:rPr>
        <w:t>TTGDSK:</w:t>
      </w:r>
      <w:r w:rsidRPr="00A44346">
        <w:rPr>
          <w:rFonts w:ascii="Tahoma" w:hAnsi="Tahoma" w:cs="Tahoma"/>
          <w:color w:val="000000"/>
          <w:spacing w:val="-4"/>
        </w:rPr>
        <w:t xml:space="preserve"> health education and communication, </w:t>
      </w:r>
      <w:r w:rsidRPr="00A44346">
        <w:rPr>
          <w:rFonts w:ascii="Tahoma" w:hAnsi="Tahoma" w:cs="Tahoma"/>
          <w:b/>
          <w:bCs/>
          <w:color w:val="000000"/>
          <w:spacing w:val="-4"/>
        </w:rPr>
        <w:t>WHO:</w:t>
      </w:r>
      <w:r w:rsidRPr="00A44346">
        <w:rPr>
          <w:rFonts w:ascii="Tahoma" w:hAnsi="Tahoma" w:cs="Tahoma"/>
          <w:color w:val="000000"/>
          <w:spacing w:val="-4"/>
        </w:rPr>
        <w:t xml:space="preserve"> World Health Oganization,</w:t>
      </w:r>
      <w:r w:rsidRPr="00A44346">
        <w:rPr>
          <w:rStyle w:val="apple-converted-space"/>
          <w:rFonts w:ascii="Tahoma" w:hAnsi="Tahoma" w:cs="Tahoma"/>
          <w:color w:val="000000"/>
          <w:spacing w:val="-4"/>
        </w:rPr>
        <w:t> </w:t>
      </w:r>
      <w:r w:rsidRPr="00A44346">
        <w:rPr>
          <w:rStyle w:val="Strong"/>
          <w:rFonts w:ascii="Tahoma" w:hAnsi="Tahoma" w:cs="Tahoma"/>
          <w:color w:val="000000"/>
          <w:spacing w:val="-4"/>
        </w:rPr>
        <w:t>NCEP</w:t>
      </w:r>
      <w:r w:rsidRPr="00A44346">
        <w:rPr>
          <w:rFonts w:ascii="Tahoma" w:hAnsi="Tahoma" w:cs="Tahoma"/>
          <w:color w:val="000000"/>
          <w:spacing w:val="-4"/>
        </w:rPr>
        <w:t>: National Cholesterol Education Program, </w:t>
      </w:r>
      <w:r w:rsidRPr="00A44346">
        <w:rPr>
          <w:rStyle w:val="apple-converted-space"/>
          <w:rFonts w:ascii="Tahoma" w:hAnsi="Tahoma" w:cs="Tahoma"/>
          <w:color w:val="000000"/>
          <w:spacing w:val="-4"/>
        </w:rPr>
        <w:t> </w:t>
      </w:r>
      <w:r w:rsidRPr="00A44346">
        <w:rPr>
          <w:rStyle w:val="Strong"/>
          <w:rFonts w:ascii="Tahoma" w:hAnsi="Tahoma" w:cs="Tahoma"/>
          <w:color w:val="000000"/>
          <w:spacing w:val="-4"/>
        </w:rPr>
        <w:t>ADA</w:t>
      </w:r>
      <w:r w:rsidRPr="00A44346">
        <w:rPr>
          <w:rFonts w:ascii="Tahoma" w:hAnsi="Tahoma" w:cs="Tahoma"/>
          <w:color w:val="000000"/>
          <w:spacing w:val="-4"/>
        </w:rPr>
        <w:t>: American Diabetes Association, </w:t>
      </w:r>
      <w:r w:rsidRPr="00A44346">
        <w:rPr>
          <w:rStyle w:val="apple-converted-space"/>
          <w:rFonts w:ascii="Tahoma" w:hAnsi="Tahoma" w:cs="Tahoma"/>
          <w:color w:val="000000"/>
          <w:spacing w:val="-4"/>
        </w:rPr>
        <w:t> </w:t>
      </w:r>
      <w:r w:rsidRPr="00A44346">
        <w:rPr>
          <w:rStyle w:val="Strong"/>
          <w:rFonts w:ascii="Tahoma" w:hAnsi="Tahoma" w:cs="Tahoma"/>
          <w:color w:val="000000"/>
          <w:spacing w:val="-4"/>
        </w:rPr>
        <w:t>IDC</w:t>
      </w:r>
      <w:r>
        <w:rPr>
          <w:rFonts w:ascii="Tahoma" w:hAnsi="Tahoma" w:cs="Tahoma"/>
          <w:color w:val="000000"/>
          <w:spacing w:val="-4"/>
        </w:rPr>
        <w:t>: International Diabetes Center.</w:t>
      </w:r>
    </w:p>
    <w:p w:rsidR="008256DB" w:rsidRPr="00A44346" w:rsidRDefault="008256DB" w:rsidP="00A44346">
      <w:pPr>
        <w:rPr>
          <w:sz w:val="24"/>
          <w:szCs w:val="24"/>
        </w:rPr>
      </w:pPr>
    </w:p>
    <w:sectPr w:rsidR="008256DB" w:rsidRPr="00A4434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3B" w:rsidRDefault="006B733B" w:rsidP="00F322FA">
      <w:r>
        <w:separator/>
      </w:r>
    </w:p>
  </w:endnote>
  <w:endnote w:type="continuationSeparator" w:id="0">
    <w:p w:rsidR="006B733B" w:rsidRDefault="006B733B" w:rsidP="00F3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3B" w:rsidRDefault="006B733B" w:rsidP="00F322FA">
      <w:r>
        <w:separator/>
      </w:r>
    </w:p>
  </w:footnote>
  <w:footnote w:type="continuationSeparator" w:id="0">
    <w:p w:rsidR="006B733B" w:rsidRDefault="006B733B" w:rsidP="00F322FA">
      <w:r>
        <w:continuationSeparator/>
      </w:r>
    </w:p>
  </w:footnote>
  <w:footnote w:id="1">
    <w:p w:rsidR="00A44346" w:rsidRPr="00DD6253" w:rsidRDefault="00A44346" w:rsidP="00A44346">
      <w:pPr>
        <w:contextualSpacing/>
        <w:jc w:val="both"/>
        <w:rPr>
          <w:rFonts w:ascii="Calibri" w:hAnsi="Calibri"/>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4E"/>
    <w:rsid w:val="006B733B"/>
    <w:rsid w:val="008256DB"/>
    <w:rsid w:val="00A44346"/>
    <w:rsid w:val="00AF5C27"/>
    <w:rsid w:val="00C7314E"/>
    <w:rsid w:val="00F322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DDE2B-6D68-4B29-A82E-33C650E5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FA"/>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F322FA"/>
    <w:rPr>
      <w:vertAlign w:val="superscript"/>
    </w:rPr>
  </w:style>
  <w:style w:type="character" w:customStyle="1" w:styleId="apple-converted-space">
    <w:name w:val="apple-converted-space"/>
    <w:basedOn w:val="DefaultParagraphFont"/>
    <w:rsid w:val="00A44346"/>
  </w:style>
  <w:style w:type="paragraph" w:styleId="NormalWeb">
    <w:name w:val="Normal (Web)"/>
    <w:basedOn w:val="Normal"/>
    <w:uiPriority w:val="99"/>
    <w:unhideWhenUsed/>
    <w:rsid w:val="00A44346"/>
    <w:pPr>
      <w:overflowPunct/>
      <w:autoSpaceDE/>
      <w:autoSpaceDN/>
      <w:adjustRightInd/>
      <w:spacing w:before="100" w:beforeAutospacing="1" w:after="100" w:afterAutospacing="1"/>
      <w:textAlignment w:val="auto"/>
    </w:pPr>
    <w:rPr>
      <w:rFonts w:ascii="Times New Roman" w:hAnsi="Times New Roman" w:cs="Times New Roman"/>
      <w:color w:val="auto"/>
      <w:sz w:val="24"/>
      <w:szCs w:val="24"/>
    </w:rPr>
  </w:style>
  <w:style w:type="character" w:styleId="Emphasis">
    <w:name w:val="Emphasis"/>
    <w:uiPriority w:val="20"/>
    <w:qFormat/>
    <w:rsid w:val="00A44346"/>
    <w:rPr>
      <w:i/>
      <w:iCs/>
    </w:rPr>
  </w:style>
  <w:style w:type="character" w:styleId="Strong">
    <w:name w:val="Strong"/>
    <w:aliases w:val="dieu,heading4"/>
    <w:qFormat/>
    <w:rsid w:val="00A44346"/>
    <w:rPr>
      <w:b/>
      <w:bCs/>
    </w:rPr>
  </w:style>
  <w:style w:type="paragraph" w:styleId="Subtitle">
    <w:name w:val="Subtitle"/>
    <w:basedOn w:val="Normal"/>
    <w:link w:val="SubtitleChar"/>
    <w:qFormat/>
    <w:rsid w:val="00A44346"/>
    <w:pPr>
      <w:overflowPunct/>
      <w:autoSpaceDE/>
      <w:autoSpaceDN/>
      <w:adjustRightInd/>
      <w:spacing w:before="120" w:line="400" w:lineRule="exact"/>
      <w:ind w:firstLine="3261"/>
      <w:textAlignment w:val="auto"/>
    </w:pPr>
    <w:rPr>
      <w:rFonts w:ascii=".VnTime" w:hAnsi=".VnTime" w:cs="Times New Roman"/>
      <w:b/>
      <w:color w:val="auto"/>
      <w:sz w:val="28"/>
    </w:rPr>
  </w:style>
  <w:style w:type="character" w:customStyle="1" w:styleId="SubtitleChar">
    <w:name w:val="Subtitle Char"/>
    <w:basedOn w:val="DefaultParagraphFont"/>
    <w:link w:val="Subtitle"/>
    <w:rsid w:val="00A44346"/>
    <w:rPr>
      <w:rFonts w:ascii=".VnTime" w:eastAsia="Times New Roman" w:hAnsi=".VnTime"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2015-08-17T08:57:00Z</dcterms:created>
  <dcterms:modified xsi:type="dcterms:W3CDTF">2015-12-29T07:37:00Z</dcterms:modified>
</cp:coreProperties>
</file>