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CC" w:rsidRDefault="002255CC" w:rsidP="002255CC">
      <w:pPr>
        <w:pStyle w:val="BodyText"/>
        <w:spacing w:line="240" w:lineRule="auto"/>
        <w:contextualSpacing/>
        <w:jc w:val="center"/>
        <w:rPr>
          <w:rFonts w:ascii="Cambria" w:hAnsi="Cambria" w:cs="Tahoma"/>
          <w:i w:val="0"/>
          <w:sz w:val="28"/>
          <w:szCs w:val="20"/>
        </w:rPr>
      </w:pPr>
      <w:r w:rsidRPr="00E05040">
        <w:rPr>
          <w:rFonts w:ascii="Cambria" w:hAnsi="Cambria" w:cs="Tahoma"/>
          <w:i w:val="0"/>
          <w:sz w:val="28"/>
          <w:szCs w:val="20"/>
        </w:rPr>
        <w:t>MỘ</w:t>
      </w:r>
      <w:r>
        <w:rPr>
          <w:rFonts w:ascii="Cambria" w:hAnsi="Cambria" w:cs="Tahoma"/>
          <w:i w:val="0"/>
          <w:sz w:val="28"/>
          <w:szCs w:val="20"/>
        </w:rPr>
        <w:t xml:space="preserve">T TRƯỜNG HỢP ĐỨT LÌA MẤT ĐOẠN </w:t>
      </w:r>
    </w:p>
    <w:p w:rsidR="002255CC" w:rsidRDefault="002255CC" w:rsidP="002255CC">
      <w:pPr>
        <w:pStyle w:val="BodyText"/>
        <w:spacing w:line="240" w:lineRule="auto"/>
        <w:contextualSpacing/>
        <w:jc w:val="center"/>
        <w:rPr>
          <w:rFonts w:ascii="Cambria" w:hAnsi="Cambria" w:cs="Tahoma"/>
          <w:i w:val="0"/>
          <w:spacing w:val="-2"/>
          <w:sz w:val="28"/>
          <w:szCs w:val="20"/>
        </w:rPr>
      </w:pPr>
      <w:r>
        <w:rPr>
          <w:rFonts w:ascii="Cambria" w:hAnsi="Cambria" w:cs="Tahoma"/>
          <w:i w:val="0"/>
          <w:sz w:val="28"/>
          <w:szCs w:val="20"/>
        </w:rPr>
        <w:t xml:space="preserve">TĨNH MẠCH CHỦ BỤNG </w:t>
      </w:r>
      <w:r w:rsidRPr="00E05040">
        <w:rPr>
          <w:rFonts w:ascii="Cambria" w:hAnsi="Cambria" w:cs="Tahoma"/>
          <w:i w:val="0"/>
          <w:spacing w:val="-2"/>
          <w:sz w:val="28"/>
          <w:szCs w:val="20"/>
        </w:rPr>
        <w:t xml:space="preserve">VÀ ĐỨT 2/3 ĐƯỜNG KÍNH </w:t>
      </w:r>
    </w:p>
    <w:p w:rsidR="002255CC" w:rsidRPr="00830855" w:rsidRDefault="002255CC" w:rsidP="002255CC">
      <w:pPr>
        <w:pStyle w:val="BodyText"/>
        <w:spacing w:line="240" w:lineRule="auto"/>
        <w:contextualSpacing/>
        <w:jc w:val="center"/>
        <w:rPr>
          <w:rFonts w:ascii="Cambria" w:hAnsi="Cambria" w:cs="Tahoma"/>
          <w:i w:val="0"/>
          <w:sz w:val="28"/>
          <w:szCs w:val="20"/>
        </w:rPr>
      </w:pPr>
      <w:r w:rsidRPr="00E05040">
        <w:rPr>
          <w:rFonts w:ascii="Cambria" w:hAnsi="Cambria" w:cs="Tahoma"/>
          <w:i w:val="0"/>
          <w:spacing w:val="-2"/>
          <w:sz w:val="28"/>
          <w:szCs w:val="20"/>
        </w:rPr>
        <w:t>ĐỘNG MẠCH CHẬU GỐC PHẢI DO VẬT NHỌN</w:t>
      </w:r>
    </w:p>
    <w:p w:rsidR="002255CC" w:rsidRDefault="002255CC" w:rsidP="002255CC">
      <w:pPr>
        <w:pStyle w:val="BodyText"/>
        <w:spacing w:line="240" w:lineRule="auto"/>
        <w:contextualSpacing/>
        <w:rPr>
          <w:rFonts w:ascii="Tahoma" w:hAnsi="Tahoma" w:cs="Tahoma"/>
          <w:i w:val="0"/>
          <w:sz w:val="20"/>
          <w:szCs w:val="20"/>
        </w:rPr>
      </w:pPr>
    </w:p>
    <w:p w:rsidR="002255CC" w:rsidRPr="006F2773" w:rsidRDefault="002255CC" w:rsidP="002255CC">
      <w:pPr>
        <w:pStyle w:val="BodyText"/>
        <w:spacing w:line="240" w:lineRule="auto"/>
        <w:contextualSpacing/>
        <w:jc w:val="right"/>
        <w:rPr>
          <w:rFonts w:ascii="Times New Roman" w:hAnsi="Times New Roman" w:cs="Times New Roman"/>
          <w:b w:val="0"/>
          <w:i w:val="0"/>
          <w:szCs w:val="20"/>
        </w:rPr>
      </w:pPr>
      <w:r w:rsidRPr="006F2773">
        <w:rPr>
          <w:rFonts w:ascii="Times New Roman" w:hAnsi="Times New Roman" w:cs="Times New Roman"/>
          <w:i w:val="0"/>
          <w:szCs w:val="20"/>
        </w:rPr>
        <w:t>Nguyễn Văn Khôi*</w:t>
      </w:r>
    </w:p>
    <w:p w:rsidR="002255CC" w:rsidRDefault="002255CC" w:rsidP="002255CC">
      <w:pPr>
        <w:pStyle w:val="Heading4"/>
        <w:tabs>
          <w:tab w:val="left" w:pos="540"/>
          <w:tab w:val="left" w:pos="5220"/>
        </w:tabs>
        <w:ind w:firstLine="0"/>
        <w:rPr>
          <w:rFonts w:ascii="Calibri" w:hAnsi="Calibri" w:cs="Calibri"/>
          <w:b/>
          <w:color w:val="auto"/>
          <w:spacing w:val="0"/>
          <w:sz w:val="24"/>
        </w:rPr>
      </w:pPr>
    </w:p>
    <w:p w:rsidR="002255CC" w:rsidRPr="002255CC" w:rsidRDefault="002255CC" w:rsidP="002255CC">
      <w:pPr>
        <w:pStyle w:val="Heading4"/>
        <w:tabs>
          <w:tab w:val="left" w:pos="540"/>
          <w:tab w:val="left" w:pos="5220"/>
        </w:tabs>
        <w:ind w:firstLine="0"/>
        <w:rPr>
          <w:rFonts w:ascii="Calibri" w:hAnsi="Calibri" w:cs="Calibri"/>
          <w:b/>
          <w:color w:val="auto"/>
          <w:spacing w:val="0"/>
          <w:sz w:val="26"/>
          <w:szCs w:val="26"/>
        </w:rPr>
      </w:pPr>
      <w:r w:rsidRPr="002255CC">
        <w:rPr>
          <w:rFonts w:ascii="Calibri" w:hAnsi="Calibri" w:cs="Calibri"/>
          <w:b/>
          <w:color w:val="auto"/>
          <w:spacing w:val="0"/>
          <w:sz w:val="26"/>
          <w:szCs w:val="26"/>
        </w:rPr>
        <w:t>TÓM TẮT</w:t>
      </w:r>
      <w:r w:rsidRPr="002255CC">
        <w:rPr>
          <w:rStyle w:val="FootnoteReference"/>
          <w:rFonts w:ascii="Calibri" w:hAnsi="Calibri" w:cs="Calibri"/>
          <w:b/>
          <w:color w:val="auto"/>
          <w:spacing w:val="0"/>
          <w:sz w:val="26"/>
          <w:szCs w:val="26"/>
        </w:rPr>
        <w:footnoteReference w:id="1"/>
      </w:r>
    </w:p>
    <w:p w:rsidR="002255CC" w:rsidRPr="002255CC" w:rsidRDefault="002255CC" w:rsidP="002255CC">
      <w:pPr>
        <w:pStyle w:val="Heading4"/>
        <w:tabs>
          <w:tab w:val="left" w:pos="540"/>
          <w:tab w:val="left" w:pos="5220"/>
        </w:tabs>
        <w:ind w:firstLine="357"/>
        <w:rPr>
          <w:b/>
          <w:color w:val="auto"/>
          <w:spacing w:val="-2"/>
          <w:sz w:val="26"/>
          <w:szCs w:val="26"/>
        </w:rPr>
      </w:pPr>
      <w:r w:rsidRPr="002255CC">
        <w:rPr>
          <w:color w:val="auto"/>
          <w:spacing w:val="-2"/>
          <w:sz w:val="26"/>
          <w:szCs w:val="26"/>
        </w:rPr>
        <w:t xml:space="preserve">Một bệnh nhân nữ vào cấp cứu ở BV Nguyễn Tri Phương được chẩn đoán là vết thương thấu bụng, được mổ cấp cứu, khi mở bụng ra thấy máu đỏ và máu đen lẫn lộn dâng lên từ đáy chậu. Phải mời chuyên khoa Ngoại tim mạch BV Chợ Rẫy sang để mổ và sau đó được ghép đoạn tĩnh mạch chủ bụng bằng prothèse, khâu lại thành động mạch chậu gốc phải và làm hậu môn tạm (sau đó 01 tháng đóng lại hậu môn tạm). Kết quả bệnh nhân làm bệnh xuất viện sau 2 tuần. </w:t>
      </w:r>
    </w:p>
    <w:p w:rsidR="002255CC" w:rsidRPr="002255CC" w:rsidRDefault="002255CC" w:rsidP="002255CC">
      <w:pPr>
        <w:contextualSpacing/>
        <w:jc w:val="both"/>
        <w:rPr>
          <w:sz w:val="26"/>
          <w:szCs w:val="26"/>
        </w:rPr>
      </w:pPr>
    </w:p>
    <w:p w:rsidR="002255CC" w:rsidRPr="002255CC" w:rsidRDefault="002255CC" w:rsidP="002255CC">
      <w:pPr>
        <w:pStyle w:val="Heading4"/>
        <w:tabs>
          <w:tab w:val="left" w:pos="540"/>
          <w:tab w:val="left" w:pos="5220"/>
        </w:tabs>
        <w:ind w:firstLine="0"/>
        <w:rPr>
          <w:rFonts w:ascii="Calibri" w:hAnsi="Calibri" w:cs="Calibri"/>
          <w:b/>
          <w:color w:val="auto"/>
          <w:spacing w:val="0"/>
          <w:sz w:val="26"/>
          <w:szCs w:val="26"/>
        </w:rPr>
      </w:pPr>
      <w:r w:rsidRPr="002255CC">
        <w:rPr>
          <w:rFonts w:ascii="Calibri" w:hAnsi="Calibri" w:cs="Calibri"/>
          <w:b/>
          <w:color w:val="auto"/>
          <w:spacing w:val="0"/>
          <w:sz w:val="26"/>
          <w:szCs w:val="26"/>
        </w:rPr>
        <w:t>SUMMARY</w:t>
      </w:r>
    </w:p>
    <w:p w:rsidR="002255CC" w:rsidRPr="002255CC" w:rsidRDefault="002255CC" w:rsidP="002255CC">
      <w:pPr>
        <w:tabs>
          <w:tab w:val="left" w:pos="540"/>
        </w:tabs>
        <w:contextualSpacing/>
        <w:jc w:val="center"/>
        <w:rPr>
          <w:b/>
          <w:sz w:val="26"/>
          <w:szCs w:val="26"/>
        </w:rPr>
      </w:pPr>
      <w:r w:rsidRPr="002255CC">
        <w:rPr>
          <w:b/>
          <w:sz w:val="26"/>
          <w:szCs w:val="26"/>
        </w:rPr>
        <w:t>ABDOMINAL GREAT VESSELS LESIONS</w:t>
      </w:r>
    </w:p>
    <w:p w:rsidR="002255CC" w:rsidRPr="002255CC" w:rsidRDefault="002255CC" w:rsidP="002255CC">
      <w:pPr>
        <w:tabs>
          <w:tab w:val="left" w:pos="540"/>
        </w:tabs>
        <w:contextualSpacing/>
        <w:jc w:val="center"/>
        <w:rPr>
          <w:b/>
          <w:sz w:val="26"/>
          <w:szCs w:val="26"/>
        </w:rPr>
      </w:pPr>
      <w:r w:rsidRPr="002255CC">
        <w:rPr>
          <w:b/>
          <w:sz w:val="26"/>
          <w:szCs w:val="26"/>
        </w:rPr>
        <w:t>BY SHARP BODIES</w:t>
      </w:r>
    </w:p>
    <w:p w:rsidR="008256DB" w:rsidRPr="002255CC" w:rsidRDefault="002255CC" w:rsidP="002255CC">
      <w:pPr>
        <w:rPr>
          <w:sz w:val="26"/>
          <w:szCs w:val="26"/>
        </w:rPr>
      </w:pPr>
      <w:r w:rsidRPr="002255CC">
        <w:rPr>
          <w:sz w:val="26"/>
          <w:szCs w:val="26"/>
        </w:rPr>
        <w:t>A female patient was admitted into Nguyen Tri Phuong Hospital with an abdominal penetrated lesion. She had an emergency operation. When the abdominal cavity opened arterial and venous blood was seen rising from the basin. And anastomosis of the inferior vena cava by prothese, suture the pelvic artery and the artificial colostomy were made. The patient was recovered and discharge 2</w:t>
      </w:r>
      <w:bookmarkStart w:id="0" w:name="_GoBack"/>
      <w:bookmarkEnd w:id="0"/>
      <w:r w:rsidRPr="002255CC">
        <w:rPr>
          <w:sz w:val="26"/>
          <w:szCs w:val="26"/>
        </w:rPr>
        <w:t xml:space="preserve"> week later.</w:t>
      </w:r>
    </w:p>
    <w:sectPr w:rsidR="008256DB" w:rsidRPr="002255CC" w:rsidSect="00EF799E">
      <w:pgSz w:w="11906" w:h="16838"/>
      <w:pgMar w:top="99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D0" w:rsidRDefault="007E75D0" w:rsidP="00EF799E">
      <w:r>
        <w:separator/>
      </w:r>
    </w:p>
  </w:endnote>
  <w:endnote w:type="continuationSeparator" w:id="0">
    <w:p w:rsidR="007E75D0" w:rsidRDefault="007E75D0" w:rsidP="00E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D0" w:rsidRDefault="007E75D0" w:rsidP="00EF799E">
      <w:r>
        <w:separator/>
      </w:r>
    </w:p>
  </w:footnote>
  <w:footnote w:type="continuationSeparator" w:id="0">
    <w:p w:rsidR="007E75D0" w:rsidRDefault="007E75D0" w:rsidP="00EF799E">
      <w:r>
        <w:continuationSeparator/>
      </w:r>
    </w:p>
  </w:footnote>
  <w:footnote w:id="1">
    <w:p w:rsidR="002255CC" w:rsidRDefault="002255CC" w:rsidP="002255CC">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82"/>
    <w:rsid w:val="00177582"/>
    <w:rsid w:val="002255CC"/>
    <w:rsid w:val="005924F3"/>
    <w:rsid w:val="007E75D0"/>
    <w:rsid w:val="008256DB"/>
    <w:rsid w:val="00EF79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9E32-4A88-4155-A64D-C8BEDBA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9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4">
    <w:name w:val="heading 4"/>
    <w:basedOn w:val="Normal"/>
    <w:next w:val="Normal"/>
    <w:link w:val="Heading4Char1"/>
    <w:autoRedefine/>
    <w:qFormat/>
    <w:rsid w:val="002255CC"/>
    <w:pPr>
      <w:keepNext/>
      <w:shd w:val="clear" w:color="auto" w:fill="FFFFFF"/>
      <w:overflowPunct/>
      <w:autoSpaceDE/>
      <w:autoSpaceDN/>
      <w:adjustRightInd/>
      <w:ind w:firstLine="360"/>
      <w:contextualSpacing/>
      <w:jc w:val="both"/>
      <w:outlineLvl w:val="3"/>
    </w:pPr>
    <w:rPr>
      <w:bCs/>
      <w:spacing w:val="-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EF799E"/>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EF799E"/>
    <w:rPr>
      <w:rFonts w:ascii="Tahoma" w:eastAsia="Times New Roman" w:hAnsi="Tahoma" w:cs="Tahoma"/>
      <w:color w:val="000000"/>
      <w:sz w:val="20"/>
      <w:szCs w:val="20"/>
      <w:lang w:val="en-US"/>
    </w:rPr>
  </w:style>
  <w:style w:type="character" w:customStyle="1" w:styleId="FooterChar1">
    <w:name w:val="Footer Char1"/>
    <w:aliases w:val="FooterQ Char"/>
    <w:link w:val="Footer"/>
    <w:rsid w:val="00EF799E"/>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EF799E"/>
    <w:rPr>
      <w:vertAlign w:val="superscript"/>
    </w:rPr>
  </w:style>
  <w:style w:type="character" w:customStyle="1" w:styleId="Heading4Char">
    <w:name w:val="Heading 4 Char"/>
    <w:basedOn w:val="DefaultParagraphFont"/>
    <w:uiPriority w:val="9"/>
    <w:semiHidden/>
    <w:rsid w:val="002255CC"/>
    <w:rPr>
      <w:rFonts w:asciiTheme="majorHAnsi" w:eastAsiaTheme="majorEastAsia" w:hAnsiTheme="majorHAnsi" w:cstheme="majorBidi"/>
      <w:i/>
      <w:iCs/>
      <w:color w:val="2E74B5" w:themeColor="accent1" w:themeShade="BF"/>
      <w:sz w:val="20"/>
      <w:szCs w:val="20"/>
      <w:lang w:val="en-US"/>
    </w:rPr>
  </w:style>
  <w:style w:type="character" w:customStyle="1" w:styleId="Heading4Char1">
    <w:name w:val="Heading 4 Char1"/>
    <w:link w:val="Heading4"/>
    <w:rsid w:val="002255CC"/>
    <w:rPr>
      <w:rFonts w:ascii="Tahoma" w:eastAsia="Times New Roman" w:hAnsi="Tahoma" w:cs="Tahoma"/>
      <w:bCs/>
      <w:color w:val="000000"/>
      <w:spacing w:val="-4"/>
      <w:sz w:val="20"/>
      <w:szCs w:val="20"/>
      <w:shd w:val="clear" w:color="auto" w:fill="FFFFFF"/>
      <w:lang w:val="pt-BR"/>
    </w:rPr>
  </w:style>
  <w:style w:type="character" w:styleId="Hyperlink">
    <w:name w:val="Hyperlink"/>
    <w:rsid w:val="002255CC"/>
    <w:rPr>
      <w:color w:val="0000FF"/>
      <w:u w:val="single"/>
    </w:rPr>
  </w:style>
  <w:style w:type="paragraph" w:styleId="BodyText">
    <w:name w:val="Body Text"/>
    <w:basedOn w:val="Normal"/>
    <w:link w:val="BodyTextChar1"/>
    <w:rsid w:val="002255CC"/>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2255CC"/>
    <w:rPr>
      <w:rFonts w:ascii="Tahoma" w:eastAsia="Times New Roman" w:hAnsi="Tahoma" w:cs="Tahoma"/>
      <w:color w:val="000000"/>
      <w:sz w:val="20"/>
      <w:szCs w:val="20"/>
      <w:lang w:val="en-US"/>
    </w:rPr>
  </w:style>
  <w:style w:type="character" w:customStyle="1" w:styleId="BodyTextChar1">
    <w:name w:val="Body Text Char1"/>
    <w:link w:val="BodyText"/>
    <w:rsid w:val="002255CC"/>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2015-08-17T09:04:00Z</dcterms:created>
  <dcterms:modified xsi:type="dcterms:W3CDTF">2015-12-29T07:44:00Z</dcterms:modified>
</cp:coreProperties>
</file>