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9B1" w:rsidRPr="00E05040" w:rsidRDefault="007759B1" w:rsidP="007759B1">
      <w:pPr>
        <w:contextualSpacing/>
        <w:jc w:val="center"/>
        <w:rPr>
          <w:rFonts w:ascii="Cambria" w:hAnsi="Cambria"/>
          <w:b/>
          <w:sz w:val="28"/>
          <w:lang w:val="pt-BR"/>
        </w:rPr>
      </w:pPr>
      <w:r w:rsidRPr="00E05040">
        <w:rPr>
          <w:rFonts w:ascii="Cambria" w:hAnsi="Cambria"/>
          <w:b/>
          <w:sz w:val="28"/>
          <w:lang w:val="pt-BR"/>
        </w:rPr>
        <w:t>NGHIÊN CỨU ẢNH HƯỞNG CỦA CAO LỎNG TP4</w:t>
      </w:r>
    </w:p>
    <w:p w:rsidR="007759B1" w:rsidRPr="00E05040" w:rsidRDefault="007759B1" w:rsidP="007759B1">
      <w:pPr>
        <w:contextualSpacing/>
        <w:jc w:val="center"/>
        <w:rPr>
          <w:rFonts w:ascii="Cambria" w:hAnsi="Cambria"/>
          <w:b/>
          <w:sz w:val="28"/>
          <w:lang w:val="pt-BR"/>
        </w:rPr>
      </w:pPr>
      <w:r w:rsidRPr="00E05040">
        <w:rPr>
          <w:rFonts w:ascii="Cambria" w:hAnsi="Cambria"/>
          <w:b/>
          <w:sz w:val="28"/>
          <w:lang w:val="pt-BR"/>
        </w:rPr>
        <w:t>ĐỐI VỚI TRẠNG THÁI CHUNG VÀ CHỈ SỐ HUYẾT HỌC</w:t>
      </w:r>
    </w:p>
    <w:p w:rsidR="007759B1" w:rsidRPr="00E05040" w:rsidRDefault="007759B1" w:rsidP="007759B1">
      <w:pPr>
        <w:contextualSpacing/>
        <w:jc w:val="center"/>
        <w:rPr>
          <w:rFonts w:ascii="Cambria" w:hAnsi="Cambria"/>
          <w:b/>
          <w:sz w:val="28"/>
          <w:lang w:val="pt-BR"/>
        </w:rPr>
      </w:pPr>
      <w:r w:rsidRPr="00E05040">
        <w:rPr>
          <w:rFonts w:ascii="Cambria" w:hAnsi="Cambria"/>
          <w:b/>
          <w:sz w:val="28"/>
          <w:lang w:val="pt-BR"/>
        </w:rPr>
        <w:t>TRÊN ĐỘNG VẬT THỰC NGHIỆM</w:t>
      </w:r>
    </w:p>
    <w:p w:rsidR="007759B1" w:rsidRPr="00207D0D" w:rsidRDefault="007759B1" w:rsidP="007759B1">
      <w:pPr>
        <w:contextualSpacing/>
        <w:jc w:val="both"/>
        <w:rPr>
          <w:b/>
          <w:lang w:val="pt-BR"/>
        </w:rPr>
      </w:pPr>
    </w:p>
    <w:p w:rsidR="007759B1" w:rsidRPr="00AF4D4B" w:rsidRDefault="007759B1" w:rsidP="007759B1">
      <w:pPr>
        <w:contextualSpacing/>
        <w:jc w:val="right"/>
        <w:rPr>
          <w:rFonts w:ascii="Times New Roman" w:hAnsi="Times New Roman"/>
          <w:b/>
          <w:i/>
          <w:lang w:val="pt-BR"/>
        </w:rPr>
      </w:pPr>
      <w:r w:rsidRPr="00AF4D4B">
        <w:rPr>
          <w:rFonts w:ascii="Times New Roman" w:hAnsi="Times New Roman"/>
          <w:b/>
          <w:lang w:val="pt-BR"/>
        </w:rPr>
        <w:t>Nguyễn Thị Hường</w:t>
      </w:r>
      <w:r>
        <w:rPr>
          <w:rFonts w:ascii="Times New Roman" w:hAnsi="Times New Roman"/>
          <w:b/>
          <w:lang w:val="pt-BR"/>
        </w:rPr>
        <w:t>*</w:t>
      </w:r>
      <w:r w:rsidRPr="00AF4D4B">
        <w:rPr>
          <w:rFonts w:ascii="Times New Roman" w:hAnsi="Times New Roman"/>
          <w:b/>
          <w:lang w:val="pt-BR"/>
        </w:rPr>
        <w:t>, Trần Ngọc Liên*, Phạm Hoàng Khâm**</w:t>
      </w:r>
    </w:p>
    <w:p w:rsidR="007759B1" w:rsidRDefault="007759B1" w:rsidP="007759B1">
      <w:pPr>
        <w:contextualSpacing/>
        <w:jc w:val="both"/>
        <w:rPr>
          <w:rFonts w:ascii="Calibri" w:hAnsi="Calibri" w:cs="Calibri"/>
          <w:b/>
          <w:lang w:val="pt-BR"/>
        </w:rPr>
      </w:pPr>
    </w:p>
    <w:p w:rsidR="007759B1" w:rsidRPr="007759B1" w:rsidRDefault="007759B1" w:rsidP="007759B1">
      <w:pPr>
        <w:contextualSpacing/>
        <w:jc w:val="both"/>
        <w:rPr>
          <w:rFonts w:ascii="Calibri" w:hAnsi="Calibri" w:cs="Calibri"/>
          <w:b/>
          <w:sz w:val="24"/>
          <w:szCs w:val="24"/>
          <w:lang w:val="pt-BR"/>
        </w:rPr>
      </w:pPr>
      <w:r w:rsidRPr="007759B1">
        <w:rPr>
          <w:rFonts w:ascii="Calibri" w:hAnsi="Calibri" w:cs="Calibri"/>
          <w:b/>
          <w:sz w:val="24"/>
          <w:szCs w:val="24"/>
          <w:lang w:val="pt-BR"/>
        </w:rPr>
        <w:t>TÓM TẮT</w:t>
      </w:r>
      <w:r w:rsidRPr="007759B1">
        <w:rPr>
          <w:rStyle w:val="FootnoteReference"/>
          <w:rFonts w:ascii="Calibri" w:hAnsi="Calibri" w:cs="Calibri"/>
          <w:b/>
          <w:sz w:val="24"/>
          <w:szCs w:val="24"/>
          <w:lang w:val="pt-BR"/>
        </w:rPr>
        <w:footnoteReference w:id="1"/>
      </w:r>
    </w:p>
    <w:p w:rsidR="007759B1" w:rsidRPr="007759B1" w:rsidRDefault="007759B1" w:rsidP="007759B1">
      <w:pPr>
        <w:ind w:firstLine="360"/>
        <w:contextualSpacing/>
        <w:jc w:val="both"/>
        <w:rPr>
          <w:sz w:val="24"/>
          <w:szCs w:val="24"/>
          <w:lang w:val="pt-BR"/>
        </w:rPr>
      </w:pPr>
      <w:r w:rsidRPr="007759B1">
        <w:rPr>
          <w:sz w:val="24"/>
          <w:szCs w:val="24"/>
          <w:lang w:val="pt-BR"/>
        </w:rPr>
        <w:t xml:space="preserve">Cao lỏng TP4 là chế phẩm của thuốc y học cổ truyền. TP4 có tác dụng làm giảm khô da và chống dị ứng, phù hợp với điều trị bệnh Viêm da cơ địa mạn tính, các loại dày da, khô da... TP4 được dùng để nghiên cứu đánh giá ảnh hưởng đến thể trạng, cân nặng và chức năng hệ thống tạo máu trên thỏ thực nghiệm. Kết quả nghiên cứu cho thấy: sau 4 tuần uống Cao lỏng TP4 liên tục với liều 6,0g (tương đương liều lâm sàng) và 18,0g/kg thỏ/ngày, thuốc không ảnh hưởng đến thể trạng chung cũng như các thông số đánh giá chức năng tạo máu của thỏ. Kết luận: Cao lỏng TP4 có tính an toàn cao, ít độc, không ảnh hưởng đến thể trạng chung và các thông số đánh giá chức năng tạo máu của thỏ khi dùng kéo dài. </w:t>
      </w:r>
    </w:p>
    <w:p w:rsidR="007759B1" w:rsidRPr="007759B1" w:rsidRDefault="007759B1" w:rsidP="007759B1">
      <w:pPr>
        <w:ind w:firstLine="360"/>
        <w:contextualSpacing/>
        <w:jc w:val="both"/>
        <w:rPr>
          <w:sz w:val="24"/>
          <w:szCs w:val="24"/>
          <w:lang w:val="pt-BR"/>
        </w:rPr>
      </w:pPr>
      <w:r w:rsidRPr="007759B1">
        <w:rPr>
          <w:b/>
          <w:i/>
          <w:sz w:val="24"/>
          <w:szCs w:val="24"/>
          <w:lang w:val="pt-BR"/>
        </w:rPr>
        <w:t>Từ khóa:</w:t>
      </w:r>
      <w:r w:rsidRPr="007759B1">
        <w:rPr>
          <w:sz w:val="24"/>
          <w:szCs w:val="24"/>
          <w:lang w:val="pt-BR"/>
        </w:rPr>
        <w:t xml:space="preserve"> Cao lỏng TP4, chỉ số huyết học.</w:t>
      </w:r>
    </w:p>
    <w:p w:rsidR="007759B1" w:rsidRPr="007759B1" w:rsidRDefault="007759B1" w:rsidP="007759B1">
      <w:pPr>
        <w:ind w:firstLine="360"/>
        <w:contextualSpacing/>
        <w:jc w:val="both"/>
        <w:rPr>
          <w:sz w:val="24"/>
          <w:szCs w:val="24"/>
          <w:lang w:val="pt-BR"/>
        </w:rPr>
      </w:pPr>
    </w:p>
    <w:p w:rsidR="007759B1" w:rsidRPr="007759B1" w:rsidRDefault="007759B1" w:rsidP="007759B1">
      <w:pPr>
        <w:contextualSpacing/>
        <w:jc w:val="both"/>
        <w:rPr>
          <w:rFonts w:ascii="Calibri" w:hAnsi="Calibri" w:cs="Calibri"/>
          <w:b/>
          <w:sz w:val="24"/>
          <w:szCs w:val="24"/>
          <w:lang w:val="pt-BR"/>
        </w:rPr>
      </w:pPr>
      <w:r w:rsidRPr="007759B1">
        <w:rPr>
          <w:rFonts w:ascii="Calibri" w:hAnsi="Calibri" w:cs="Calibri"/>
          <w:b/>
          <w:sz w:val="24"/>
          <w:szCs w:val="24"/>
          <w:lang w:val="pt-BR"/>
        </w:rPr>
        <w:t>SUMMARY</w:t>
      </w:r>
    </w:p>
    <w:p w:rsidR="007759B1" w:rsidRPr="007759B1" w:rsidRDefault="007759B1" w:rsidP="007759B1">
      <w:pPr>
        <w:contextualSpacing/>
        <w:jc w:val="center"/>
        <w:rPr>
          <w:b/>
          <w:spacing w:val="-10"/>
          <w:sz w:val="24"/>
          <w:szCs w:val="24"/>
          <w:lang w:val="pt-BR"/>
        </w:rPr>
      </w:pPr>
      <w:r w:rsidRPr="007759B1">
        <w:rPr>
          <w:b/>
          <w:spacing w:val="-10"/>
          <w:sz w:val="24"/>
          <w:szCs w:val="24"/>
          <w:lang w:val="pt-BR"/>
        </w:rPr>
        <w:t>AN EXPERIMENTAL STUDY ON EFFECTS OF TP4 EXTRACT ON ANIMALS’ HEALTH CONDITION AND HEMATOLOGICAL PARAMETERS</w:t>
      </w:r>
    </w:p>
    <w:p w:rsidR="007759B1" w:rsidRPr="007759B1" w:rsidRDefault="007759B1" w:rsidP="007759B1">
      <w:pPr>
        <w:ind w:firstLine="360"/>
        <w:contextualSpacing/>
        <w:jc w:val="both"/>
        <w:rPr>
          <w:sz w:val="24"/>
          <w:szCs w:val="24"/>
          <w:lang w:val="pt-BR"/>
        </w:rPr>
      </w:pPr>
      <w:r w:rsidRPr="007759B1">
        <w:rPr>
          <w:sz w:val="24"/>
          <w:szCs w:val="24"/>
          <w:lang w:val="pt-BR"/>
        </w:rPr>
        <w:t>TP4 extract, a product of traditional medicine. TP4 effectively reduces the dry condition of skin, resists allergy and is suitable for the treatment of chronic atopic dermatitis and type of thick or dry skin. TP4 is used to evaluate the influence on health, weight and functional hematopoietic system in experimental rabbits. Research results showed that: after 4 weeks of continuous medicationwith the dose 6,0g (equivalent the clinical dose) and 18,0g/kg rabbits/day, the TP4 extract caused no harm to health and the hematopoietic function of rabbits. Conclusion: TP4 extract  is highly safe, less toxic and has no effect to rabbits’ health and the functional hematopoietic system even when is used for a long time.</w:t>
      </w:r>
    </w:p>
    <w:p w:rsidR="007759B1" w:rsidRPr="007759B1" w:rsidRDefault="007759B1" w:rsidP="007759B1">
      <w:pPr>
        <w:ind w:firstLine="360"/>
        <w:contextualSpacing/>
        <w:jc w:val="both"/>
        <w:rPr>
          <w:i/>
          <w:sz w:val="24"/>
          <w:szCs w:val="24"/>
          <w:lang w:val="pt-BR"/>
        </w:rPr>
      </w:pPr>
      <w:r w:rsidRPr="007759B1">
        <w:rPr>
          <w:b/>
          <w:i/>
          <w:sz w:val="24"/>
          <w:szCs w:val="24"/>
          <w:lang w:val="pt-BR"/>
        </w:rPr>
        <w:t>Keywords</w:t>
      </w:r>
      <w:r w:rsidRPr="007759B1">
        <w:rPr>
          <w:i/>
          <w:sz w:val="24"/>
          <w:szCs w:val="24"/>
          <w:lang w:val="pt-BR"/>
        </w:rPr>
        <w:t xml:space="preserve">: </w:t>
      </w:r>
      <w:r w:rsidRPr="007759B1">
        <w:rPr>
          <w:sz w:val="24"/>
          <w:szCs w:val="24"/>
          <w:lang w:val="pt-BR"/>
        </w:rPr>
        <w:t>TP4 extract, hematological parameters.</w:t>
      </w:r>
    </w:p>
    <w:p w:rsidR="008256DB" w:rsidRPr="007759B1" w:rsidRDefault="008256DB" w:rsidP="007759B1"/>
    <w:sectPr w:rsidR="008256DB" w:rsidRPr="007759B1" w:rsidSect="00D95139">
      <w:pgSz w:w="11906" w:h="16838"/>
      <w:pgMar w:top="90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274" w:rsidRDefault="00A05274" w:rsidP="00D95139">
      <w:r>
        <w:separator/>
      </w:r>
    </w:p>
  </w:endnote>
  <w:endnote w:type="continuationSeparator" w:id="0">
    <w:p w:rsidR="00A05274" w:rsidRDefault="00A05274" w:rsidP="00D9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274" w:rsidRDefault="00A05274" w:rsidP="00D95139">
      <w:r>
        <w:separator/>
      </w:r>
    </w:p>
  </w:footnote>
  <w:footnote w:type="continuationSeparator" w:id="0">
    <w:p w:rsidR="00A05274" w:rsidRDefault="00A05274" w:rsidP="00D95139">
      <w:r>
        <w:continuationSeparator/>
      </w:r>
    </w:p>
  </w:footnote>
  <w:footnote w:id="1">
    <w:p w:rsidR="007759B1" w:rsidRDefault="007759B1" w:rsidP="007759B1">
      <w:pPr>
        <w:contextualSpacing/>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59"/>
    <w:rsid w:val="00035A59"/>
    <w:rsid w:val="00422823"/>
    <w:rsid w:val="007759B1"/>
    <w:rsid w:val="008256DB"/>
    <w:rsid w:val="00A05274"/>
    <w:rsid w:val="00D951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5DA4E-41CC-4F77-9179-AC176756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139"/>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single space,fn"/>
    <w:basedOn w:val="Normal"/>
    <w:link w:val="FootnoteTextChar1"/>
    <w:uiPriority w:val="99"/>
    <w:semiHidden/>
    <w:rsid w:val="00D95139"/>
    <w:pPr>
      <w:overflowPunct/>
      <w:autoSpaceDE/>
      <w:autoSpaceDN/>
      <w:adjustRightInd/>
      <w:textAlignment w:val="auto"/>
    </w:pPr>
    <w:rPr>
      <w:rFonts w:ascii="Times New Roman" w:hAnsi="Times New Roman"/>
    </w:rPr>
  </w:style>
  <w:style w:type="character" w:customStyle="1" w:styleId="FootnoteTextChar">
    <w:name w:val="Footnote Text Char"/>
    <w:basedOn w:val="DefaultParagraphFont"/>
    <w:uiPriority w:val="99"/>
    <w:semiHidden/>
    <w:rsid w:val="00D95139"/>
    <w:rPr>
      <w:rFonts w:ascii="Tahoma" w:eastAsia="Times New Roman" w:hAnsi="Tahoma" w:cs="Tahoma"/>
      <w:color w:val="000000"/>
      <w:sz w:val="20"/>
      <w:szCs w:val="20"/>
      <w:lang w:val="en-US"/>
    </w:rPr>
  </w:style>
  <w:style w:type="character" w:customStyle="1" w:styleId="FootnoteTextChar1">
    <w:name w:val="Footnote Text Char1"/>
    <w:aliases w:val="footnote text Char,single space Char,fn Char"/>
    <w:link w:val="FootnoteText"/>
    <w:uiPriority w:val="99"/>
    <w:semiHidden/>
    <w:locked/>
    <w:rsid w:val="00D95139"/>
    <w:rPr>
      <w:rFonts w:ascii="Times New Roman" w:eastAsia="Times New Roman" w:hAnsi="Times New Roman" w:cs="Tahoma"/>
      <w:color w:val="000000"/>
      <w:sz w:val="20"/>
      <w:szCs w:val="20"/>
      <w:lang w:val="en-US"/>
    </w:rPr>
  </w:style>
  <w:style w:type="character" w:styleId="FootnoteReference">
    <w:name w:val="footnote reference"/>
    <w:aliases w:val="Footnote,Footnote + Arial,10 pt,Black,ftref,(NECG) Footnote Reference,16 Point,Superscript 6 Point"/>
    <w:semiHidden/>
    <w:rsid w:val="00D95139"/>
    <w:rPr>
      <w:vertAlign w:val="superscript"/>
    </w:rPr>
  </w:style>
  <w:style w:type="paragraph" w:styleId="NormalWeb">
    <w:name w:val="Normal (Web)"/>
    <w:basedOn w:val="Normal"/>
    <w:uiPriority w:val="99"/>
    <w:unhideWhenUsed/>
    <w:rsid w:val="00D95139"/>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3</cp:revision>
  <dcterms:created xsi:type="dcterms:W3CDTF">2015-08-17T09:06:00Z</dcterms:created>
  <dcterms:modified xsi:type="dcterms:W3CDTF">2015-12-29T07:45:00Z</dcterms:modified>
</cp:coreProperties>
</file>