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CD" w:rsidRPr="00FF21EC" w:rsidRDefault="00DA16CD" w:rsidP="00DA16CD">
      <w:pPr>
        <w:contextualSpacing/>
        <w:jc w:val="center"/>
        <w:rPr>
          <w:rFonts w:ascii="Cambria" w:hAnsi="Cambria"/>
          <w:b/>
          <w:sz w:val="28"/>
        </w:rPr>
      </w:pPr>
      <w:r w:rsidRPr="00FF21EC">
        <w:rPr>
          <w:rFonts w:ascii="Cambria" w:hAnsi="Cambria"/>
          <w:b/>
          <w:sz w:val="28"/>
        </w:rPr>
        <w:t>ĐẶC ĐIỂM LÂM SÀNG VÀ TIẾN TRIỂN CỦA U MẠCH MÁU TRẺ EM</w:t>
      </w:r>
    </w:p>
    <w:p w:rsidR="00DA16CD" w:rsidRPr="001E6EAC" w:rsidRDefault="00DA16CD" w:rsidP="00DA16CD">
      <w:pPr>
        <w:contextualSpacing/>
        <w:jc w:val="both"/>
        <w:rPr>
          <w:b/>
        </w:rPr>
      </w:pPr>
      <w:r w:rsidRPr="001E6EAC">
        <w:rPr>
          <w:b/>
        </w:rPr>
        <w:t xml:space="preserve">                                                                                            </w:t>
      </w:r>
    </w:p>
    <w:p w:rsidR="00DA16CD" w:rsidRPr="003E7482" w:rsidRDefault="00DA16CD" w:rsidP="00DA16CD">
      <w:pPr>
        <w:contextualSpacing/>
        <w:jc w:val="right"/>
        <w:rPr>
          <w:rFonts w:ascii="Times New Roman" w:hAnsi="Times New Roman" w:cs="Times New Roman"/>
          <w:b/>
          <w:sz w:val="24"/>
        </w:rPr>
      </w:pPr>
      <w:r w:rsidRPr="003E7482">
        <w:rPr>
          <w:rFonts w:ascii="Times New Roman" w:hAnsi="Times New Roman" w:cs="Times New Roman"/>
          <w:b/>
          <w:sz w:val="24"/>
        </w:rPr>
        <w:t>Đỗ Đình Thuận*</w:t>
      </w:r>
    </w:p>
    <w:p w:rsidR="00DA16CD" w:rsidRDefault="00DA16CD" w:rsidP="00DA16CD">
      <w:pPr>
        <w:widowControl w:val="0"/>
        <w:contextualSpacing/>
        <w:jc w:val="both"/>
        <w:rPr>
          <w:b/>
        </w:rPr>
      </w:pPr>
    </w:p>
    <w:p w:rsidR="00DA16CD" w:rsidRPr="00DA16CD" w:rsidRDefault="00DA16CD" w:rsidP="00DA16CD">
      <w:pPr>
        <w:widowControl w:val="0"/>
        <w:contextualSpacing/>
        <w:jc w:val="both"/>
        <w:rPr>
          <w:rFonts w:ascii="Calibri" w:hAnsi="Calibri" w:cs="Calibri"/>
          <w:b/>
          <w:i/>
          <w:sz w:val="24"/>
          <w:szCs w:val="24"/>
        </w:rPr>
      </w:pPr>
      <w:r w:rsidRPr="00DA16CD">
        <w:rPr>
          <w:rFonts w:ascii="Calibri" w:hAnsi="Calibri" w:cs="Calibri"/>
          <w:b/>
          <w:sz w:val="24"/>
          <w:szCs w:val="24"/>
        </w:rPr>
        <w:t>TÓM TẮT</w:t>
      </w:r>
      <w:r w:rsidRPr="00DA16CD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DA16CD" w:rsidRPr="00DA16CD" w:rsidRDefault="00DA16CD" w:rsidP="00DA16CD">
      <w:pPr>
        <w:widowControl w:val="0"/>
        <w:ind w:firstLine="360"/>
        <w:contextualSpacing/>
        <w:jc w:val="both"/>
        <w:rPr>
          <w:sz w:val="24"/>
          <w:szCs w:val="24"/>
          <w:lang w:val="pt-PT"/>
        </w:rPr>
      </w:pPr>
      <w:r w:rsidRPr="00DA16CD">
        <w:rPr>
          <w:sz w:val="24"/>
          <w:szCs w:val="24"/>
        </w:rPr>
        <w:t xml:space="preserve">321 trẻ với 409 u mạch máu trẻ em được theo dõi trong 1-5 năm (trung bình 2,5 năm). </w:t>
      </w:r>
      <w:r w:rsidRPr="00DA16CD">
        <w:rPr>
          <w:sz w:val="24"/>
          <w:szCs w:val="24"/>
          <w:lang w:val="pt-PT"/>
        </w:rPr>
        <w:t>U xuất hiện ở nữ nhiều hơn nam với tỉ lệ Nữ/Nam = 2,14/1, thường trong tháng đầu tiên sau sinh (60,9%). U thường tăng gấp nhiều hơn 3 lần kích thước ban đầu (70,2%) trong vòng vài tháng sau đó. Phần lớn các u gặp ở vùng đầu mặt cổ (50,6%), là thể nông (68,5%),và một khối u duy nhất (81,6%). Biến chứng gặp trong 15,2% các trường hợp, trong đó loét hay gặp nhất (7,8%), chảy máu nhẹ hiếm gặp (0,7%).</w:t>
      </w:r>
    </w:p>
    <w:p w:rsidR="00DA16CD" w:rsidRPr="00DA16CD" w:rsidRDefault="00DA16CD" w:rsidP="00DA16CD">
      <w:pPr>
        <w:widowControl w:val="0"/>
        <w:ind w:firstLine="360"/>
        <w:contextualSpacing/>
        <w:jc w:val="both"/>
        <w:rPr>
          <w:sz w:val="24"/>
          <w:szCs w:val="24"/>
          <w:lang w:val="pt-PT"/>
        </w:rPr>
      </w:pPr>
      <w:r w:rsidRPr="00DA16CD">
        <w:rPr>
          <w:sz w:val="24"/>
          <w:szCs w:val="24"/>
          <w:lang w:val="pt-PT"/>
        </w:rPr>
        <w:t xml:space="preserve">UMMTE tiến triển theo 3 giai đoạn: tăng sinh, ổn định, và thoái lui. Trung bình các khối u bắt đầu ổn định lúc trẻ 5,67 ± 2,18 tháng, bắt đầu thoái lui lúc trẻ 10,80 ± 4,04 tháng. Mức độ thoái lui tăng dần theo thời gian; 24% u thoái lui không còn dấu vết vào năm thứ 3, tỷ lệ này là 51,6% vào năm thứ 4. Sau 3 năm các u với kích thước lớn thoái lui kém hơn các u có kích thước nhỏ và trung bình.  </w:t>
      </w:r>
    </w:p>
    <w:p w:rsidR="00DA16CD" w:rsidRPr="00DA16CD" w:rsidRDefault="00DA16CD" w:rsidP="00DA16CD">
      <w:pPr>
        <w:ind w:firstLine="360"/>
        <w:contextualSpacing/>
        <w:jc w:val="both"/>
        <w:rPr>
          <w:sz w:val="24"/>
          <w:szCs w:val="24"/>
        </w:rPr>
      </w:pPr>
      <w:r w:rsidRPr="00DA16CD">
        <w:rPr>
          <w:b/>
          <w:i/>
          <w:sz w:val="24"/>
          <w:szCs w:val="24"/>
        </w:rPr>
        <w:t>Từ khóa:</w:t>
      </w:r>
      <w:r w:rsidRPr="00DA16CD">
        <w:rPr>
          <w:sz w:val="24"/>
          <w:szCs w:val="24"/>
        </w:rPr>
        <w:t xml:space="preserve"> U mạch máu trẻ em, u mạch máu, u máu, bất thường mạch máu.</w:t>
      </w:r>
    </w:p>
    <w:p w:rsidR="00DA16CD" w:rsidRPr="00DA16CD" w:rsidRDefault="00DA16CD" w:rsidP="00DA16CD">
      <w:pPr>
        <w:contextualSpacing/>
        <w:jc w:val="both"/>
        <w:rPr>
          <w:b/>
          <w:i/>
          <w:sz w:val="24"/>
          <w:szCs w:val="24"/>
        </w:rPr>
      </w:pPr>
    </w:p>
    <w:p w:rsidR="00DA16CD" w:rsidRPr="00DA16CD" w:rsidRDefault="00DA16CD" w:rsidP="00DA16CD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A16CD">
        <w:rPr>
          <w:rFonts w:ascii="Calibri" w:hAnsi="Calibri" w:cs="Calibri"/>
          <w:b/>
          <w:sz w:val="24"/>
          <w:szCs w:val="24"/>
        </w:rPr>
        <w:t>SUMMARY</w:t>
      </w:r>
    </w:p>
    <w:p w:rsidR="00DA16CD" w:rsidRPr="00DA16CD" w:rsidRDefault="00DA16CD" w:rsidP="00DA16CD">
      <w:pPr>
        <w:contextualSpacing/>
        <w:jc w:val="center"/>
        <w:rPr>
          <w:b/>
          <w:noProof/>
          <w:sz w:val="24"/>
          <w:szCs w:val="24"/>
        </w:rPr>
      </w:pPr>
      <w:r w:rsidRPr="00DA16CD">
        <w:rPr>
          <w:b/>
          <w:sz w:val="24"/>
          <w:szCs w:val="24"/>
        </w:rPr>
        <w:t xml:space="preserve">THE CLINICAL </w:t>
      </w:r>
      <w:r w:rsidRPr="00DA16CD">
        <w:rPr>
          <w:b/>
          <w:noProof/>
          <w:sz w:val="24"/>
          <w:szCs w:val="24"/>
        </w:rPr>
        <w:t>CHARACTERISTICS</w:t>
      </w:r>
    </w:p>
    <w:p w:rsidR="00DA16CD" w:rsidRPr="00DA16CD" w:rsidRDefault="00DA16CD" w:rsidP="00DA16CD">
      <w:pPr>
        <w:contextualSpacing/>
        <w:jc w:val="center"/>
        <w:rPr>
          <w:b/>
          <w:sz w:val="24"/>
          <w:szCs w:val="24"/>
        </w:rPr>
      </w:pPr>
      <w:r w:rsidRPr="00DA16CD">
        <w:rPr>
          <w:b/>
          <w:sz w:val="24"/>
          <w:szCs w:val="24"/>
        </w:rPr>
        <w:t>AND NATURAL HISTORY</w:t>
      </w:r>
    </w:p>
    <w:p w:rsidR="00DA16CD" w:rsidRPr="00DA16CD" w:rsidRDefault="00DA16CD" w:rsidP="00DA16CD">
      <w:pPr>
        <w:contextualSpacing/>
        <w:jc w:val="center"/>
        <w:rPr>
          <w:b/>
          <w:sz w:val="24"/>
          <w:szCs w:val="24"/>
        </w:rPr>
      </w:pPr>
      <w:r w:rsidRPr="00DA16CD">
        <w:rPr>
          <w:b/>
          <w:sz w:val="24"/>
          <w:szCs w:val="24"/>
        </w:rPr>
        <w:t>OF INFANTILE EMANGIOMAS</w:t>
      </w:r>
    </w:p>
    <w:p w:rsidR="00DA16CD" w:rsidRPr="00DA16CD" w:rsidRDefault="00DA16CD" w:rsidP="00DA16CD">
      <w:pPr>
        <w:ind w:firstLine="360"/>
        <w:contextualSpacing/>
        <w:jc w:val="both"/>
        <w:rPr>
          <w:sz w:val="24"/>
          <w:szCs w:val="24"/>
        </w:rPr>
      </w:pPr>
      <w:r w:rsidRPr="00DA16CD">
        <w:rPr>
          <w:sz w:val="24"/>
          <w:szCs w:val="24"/>
        </w:rPr>
        <w:t>321 children with 409 infantile hemangiomas were followed up for periods ranging from 1-5 years (mean 2,5 years). The female to male ratio was 2,14/1. The majority of lesions were noted during the first month of life (60,9%) and 70,2% lesions showed an increase in size &gt;3 times during several months after that. The majority of the lesions were in head and neck region (50,6%), were superficial hemangiomas (68,5%), were a solitary hemangioma (81,6%). Complications were occurred in 15,5% of cases, in which ulceration  was the most common (7,8%), hemorrhage was very rare (0,4%).</w:t>
      </w:r>
    </w:p>
    <w:p w:rsidR="00DA16CD" w:rsidRPr="00DA16CD" w:rsidRDefault="00DA16CD" w:rsidP="00DA16CD">
      <w:pPr>
        <w:widowControl w:val="0"/>
        <w:ind w:firstLine="360"/>
        <w:contextualSpacing/>
        <w:jc w:val="both"/>
        <w:rPr>
          <w:sz w:val="24"/>
          <w:szCs w:val="24"/>
          <w:lang w:val="pt-PT"/>
        </w:rPr>
      </w:pPr>
      <w:r w:rsidRPr="00DA16CD">
        <w:rPr>
          <w:sz w:val="24"/>
          <w:szCs w:val="24"/>
        </w:rPr>
        <w:t xml:space="preserve">The growth of lesions have undergone proliferative, stationary and involutional phase. The proliferative phase ceased at </w:t>
      </w:r>
      <w:r w:rsidRPr="00DA16CD">
        <w:rPr>
          <w:sz w:val="24"/>
          <w:szCs w:val="24"/>
          <w:lang w:val="pt-PT"/>
        </w:rPr>
        <w:t xml:space="preserve">5,67 ± 2,18 months. Initial evidence of beginning involution appeared at 10,80 ± 4,04 months. The completeness of involution increased with the time, 24% of lesions had disappeared with no traces by 3 years of age, this rate was 51,6% by 4 years of age. the large tumors regressed less completely than the small and medium-sized lesions at this time by 3 years of age.  </w:t>
      </w:r>
    </w:p>
    <w:p w:rsidR="00DA16CD" w:rsidRPr="00DA16CD" w:rsidRDefault="00DA16CD" w:rsidP="00DA16CD">
      <w:pPr>
        <w:ind w:firstLine="360"/>
        <w:contextualSpacing/>
        <w:jc w:val="both"/>
        <w:rPr>
          <w:sz w:val="24"/>
          <w:szCs w:val="24"/>
        </w:rPr>
      </w:pPr>
      <w:r w:rsidRPr="00DA16CD">
        <w:rPr>
          <w:b/>
          <w:i/>
          <w:sz w:val="24"/>
          <w:szCs w:val="24"/>
        </w:rPr>
        <w:t>Keywords:</w:t>
      </w:r>
      <w:r w:rsidRPr="00DA16CD">
        <w:rPr>
          <w:sz w:val="24"/>
          <w:szCs w:val="24"/>
        </w:rPr>
        <w:t xml:space="preserve"> Infantile hemangiomas, hemangiomas, vascular anomalies.</w:t>
      </w:r>
    </w:p>
    <w:p w:rsidR="008256DB" w:rsidRPr="00DA16CD" w:rsidRDefault="008256DB" w:rsidP="00DA16CD"/>
    <w:sectPr w:rsidR="008256DB" w:rsidRPr="00DA16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77" w:rsidRDefault="00851977" w:rsidP="00E922E2">
      <w:r>
        <w:separator/>
      </w:r>
    </w:p>
  </w:endnote>
  <w:endnote w:type="continuationSeparator" w:id="0">
    <w:p w:rsidR="00851977" w:rsidRDefault="00851977" w:rsidP="00E9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77" w:rsidRDefault="00851977" w:rsidP="00E922E2">
      <w:r>
        <w:separator/>
      </w:r>
    </w:p>
  </w:footnote>
  <w:footnote w:type="continuationSeparator" w:id="0">
    <w:p w:rsidR="00851977" w:rsidRDefault="00851977" w:rsidP="00E922E2">
      <w:r>
        <w:continuationSeparator/>
      </w:r>
    </w:p>
  </w:footnote>
  <w:footnote w:id="1">
    <w:p w:rsidR="00DA16CD" w:rsidRDefault="00DA16CD" w:rsidP="00DA16CD">
      <w:pPr>
        <w:contextualSpacing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201E0D"/>
    <w:rsid w:val="0068180D"/>
    <w:rsid w:val="008256DB"/>
    <w:rsid w:val="00851977"/>
    <w:rsid w:val="00DA16CD"/>
    <w:rsid w:val="00DE0D1C"/>
    <w:rsid w:val="00DF1ADD"/>
    <w:rsid w:val="00E9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D3924-0BA7-4711-AB45-87C3F578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2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22E2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E922E2"/>
    <w:rPr>
      <w:vertAlign w:val="superscript"/>
    </w:rPr>
  </w:style>
  <w:style w:type="character" w:customStyle="1" w:styleId="apple-converted-space">
    <w:name w:val="apple-converted-space"/>
    <w:basedOn w:val="DefaultParagraphFont"/>
    <w:rsid w:val="00E922E2"/>
  </w:style>
  <w:style w:type="paragraph" w:customStyle="1" w:styleId="yiv9166022620msonormal">
    <w:name w:val="yiv9166022620msonormal"/>
    <w:basedOn w:val="Normal"/>
    <w:rsid w:val="00E922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2015-08-17T02:52:00Z</dcterms:created>
  <dcterms:modified xsi:type="dcterms:W3CDTF">2015-12-29T08:29:00Z</dcterms:modified>
</cp:coreProperties>
</file>