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45" w:rsidRPr="004514DE" w:rsidRDefault="00316445" w:rsidP="00316445">
      <w:pPr>
        <w:jc w:val="center"/>
        <w:rPr>
          <w:rFonts w:ascii="Cambria" w:hAnsi="Cambria" w:cs="Tahoma"/>
          <w:b/>
          <w:bCs/>
          <w:sz w:val="28"/>
        </w:rPr>
      </w:pPr>
      <w:r w:rsidRPr="004514DE">
        <w:rPr>
          <w:rFonts w:ascii="Cambria" w:hAnsi="Cambria" w:cs="Tahoma"/>
          <w:b/>
          <w:bCs/>
          <w:sz w:val="28"/>
        </w:rPr>
        <w:t>ĐẶC ĐIỂM   VIÊM PHỔI NẶNG THỞ MÁY Ở TRẺ EM DƯỚI 5 TUỔI TẠI BỆNH VIỆN NHI TRUNG ƯƠNG</w:t>
      </w:r>
    </w:p>
    <w:p w:rsidR="00316445" w:rsidRDefault="00316445" w:rsidP="00316445">
      <w:pPr>
        <w:jc w:val="both"/>
        <w:rPr>
          <w:rFonts w:ascii="Tahoma" w:hAnsi="Tahoma" w:cs="Tahoma"/>
          <w:sz w:val="20"/>
          <w:lang w:val="vi-VN"/>
        </w:rPr>
      </w:pPr>
    </w:p>
    <w:p w:rsidR="00316445" w:rsidRPr="00DE216B" w:rsidRDefault="00316445" w:rsidP="00316445">
      <w:pPr>
        <w:jc w:val="right"/>
        <w:rPr>
          <w:rFonts w:ascii="Times New Roman" w:hAnsi="Times New Roman"/>
          <w:b/>
          <w:lang w:val="vi-VN"/>
        </w:rPr>
      </w:pPr>
      <w:r w:rsidRPr="00DE216B">
        <w:rPr>
          <w:rFonts w:ascii="Times New Roman" w:hAnsi="Times New Roman"/>
          <w:b/>
        </w:rPr>
        <w:t>Nguyễn Thị Diệu Thúy</w:t>
      </w:r>
      <w:r w:rsidRPr="00DE216B">
        <w:rPr>
          <w:rFonts w:ascii="Times New Roman" w:hAnsi="Times New Roman"/>
          <w:b/>
          <w:lang w:val="vi-VN"/>
        </w:rPr>
        <w:t>*,</w:t>
      </w:r>
      <w:r w:rsidRPr="00DE216B">
        <w:rPr>
          <w:rFonts w:ascii="Times New Roman" w:hAnsi="Times New Roman"/>
          <w:b/>
        </w:rPr>
        <w:t xml:space="preserve"> Hoàng Thị Thu Lan</w:t>
      </w:r>
      <w:r w:rsidRPr="00DE216B">
        <w:rPr>
          <w:rFonts w:ascii="Times New Roman" w:hAnsi="Times New Roman"/>
          <w:b/>
          <w:lang w:val="vi-VN"/>
        </w:rPr>
        <w:t>**</w:t>
      </w:r>
      <w:r w:rsidRPr="00DE216B">
        <w:rPr>
          <w:rFonts w:ascii="Times New Roman" w:hAnsi="Times New Roman"/>
          <w:b/>
        </w:rPr>
        <w:t>, Tạ Anh Tuấn</w:t>
      </w:r>
      <w:r w:rsidRPr="00DE216B">
        <w:rPr>
          <w:rFonts w:ascii="Times New Roman" w:hAnsi="Times New Roman"/>
          <w:b/>
          <w:lang w:val="vi-VN"/>
        </w:rPr>
        <w:t>***</w:t>
      </w:r>
    </w:p>
    <w:p w:rsidR="00316445" w:rsidRPr="004514DE" w:rsidRDefault="00316445" w:rsidP="00316445">
      <w:pPr>
        <w:jc w:val="both"/>
        <w:rPr>
          <w:rFonts w:ascii="Calibri" w:hAnsi="Calibri" w:cs="Tahoma"/>
          <w:b/>
          <w:bCs/>
          <w:lang w:val="vi-VN"/>
        </w:rPr>
      </w:pPr>
      <w:r w:rsidRPr="004514DE">
        <w:rPr>
          <w:rFonts w:ascii="Calibri" w:hAnsi="Calibri" w:cs="Tahoma"/>
          <w:b/>
          <w:bCs/>
        </w:rPr>
        <w:t>TÓM TẮT</w:t>
      </w:r>
      <w:r w:rsidRPr="004514DE">
        <w:rPr>
          <w:rStyle w:val="FootnoteReference"/>
          <w:rFonts w:ascii="Calibri" w:hAnsi="Calibri" w:cs="Tahoma"/>
          <w:b/>
          <w:bCs/>
          <w:sz w:val="2"/>
          <w:szCs w:val="2"/>
        </w:rPr>
        <w:footnoteReference w:id="1"/>
      </w:r>
    </w:p>
    <w:p w:rsidR="00316445" w:rsidRPr="00DE216B" w:rsidRDefault="00316445" w:rsidP="00316445">
      <w:pPr>
        <w:ind w:firstLine="360"/>
        <w:jc w:val="both"/>
        <w:rPr>
          <w:rFonts w:ascii="Tahoma" w:hAnsi="Tahoma" w:cs="Tahoma"/>
          <w:sz w:val="18"/>
          <w:lang w:val="fr-FR"/>
        </w:rPr>
      </w:pPr>
      <w:r w:rsidRPr="00DE216B">
        <w:rPr>
          <w:rFonts w:ascii="Tahoma" w:hAnsi="Tahoma" w:cs="Tahoma"/>
          <w:sz w:val="18"/>
        </w:rPr>
        <w:t xml:space="preserve">Viêm phổi nặng là một trong các nguy cơ hàng đầu gây tử vong ở trẻ em. Có nhiều  yếu tố khác nhau góp phần làm nặng thêm tình trạng viêm phổi ở trẻ em. Nghiên cứu  đặc điểm viêm phổi thở máy ở trẻ em dưới 5 tuổi  nhằm phát hiện các nguy cơ làm nặng lên tình trạng bệnh, góp phần hạn chế tình trạng tử vong ở trẻ viêm phổi. </w:t>
      </w:r>
      <w:r w:rsidRPr="00DE216B">
        <w:rPr>
          <w:rFonts w:ascii="Tahoma" w:hAnsi="Tahoma" w:cs="Tahoma"/>
          <w:i/>
          <w:iCs/>
          <w:sz w:val="18"/>
        </w:rPr>
        <w:t>Phương pháp:</w:t>
      </w:r>
      <w:r w:rsidRPr="00DE216B">
        <w:rPr>
          <w:rFonts w:ascii="Tahoma" w:hAnsi="Tahoma" w:cs="Tahoma"/>
          <w:sz w:val="18"/>
        </w:rPr>
        <w:t xml:space="preserve"> Đây là nghiên cứu mô tả cắt ngang trên trẻ viêm phổi nặng có chỉ định thở máy  </w:t>
      </w:r>
      <w:r w:rsidRPr="00DE216B">
        <w:rPr>
          <w:rFonts w:ascii="Tahoma" w:hAnsi="Tahoma" w:cs="Tahoma"/>
          <w:sz w:val="18"/>
          <w:lang w:val="vi-VN"/>
        </w:rPr>
        <w:t xml:space="preserve"> từ tháng </w:t>
      </w:r>
      <w:r w:rsidRPr="00DE216B">
        <w:rPr>
          <w:rFonts w:ascii="Tahoma" w:hAnsi="Tahoma" w:cs="Tahoma"/>
          <w:sz w:val="18"/>
          <w:lang w:val="pt-BR"/>
        </w:rPr>
        <w:t xml:space="preserve">2/ 2014 đến tháng 8/2014 tại khoa Hồi sức cấp cứu (HSCC)- Bệnh viện Nhi Trung ương. </w:t>
      </w:r>
      <w:r w:rsidRPr="00DE216B">
        <w:rPr>
          <w:rFonts w:ascii="Tahoma" w:hAnsi="Tahoma" w:cs="Tahoma"/>
          <w:i/>
          <w:iCs/>
          <w:sz w:val="18"/>
          <w:lang w:val="pt-BR"/>
        </w:rPr>
        <w:t>Kết quả:</w:t>
      </w:r>
      <w:r w:rsidRPr="00DE216B">
        <w:rPr>
          <w:rFonts w:ascii="Tahoma" w:hAnsi="Tahoma" w:cs="Tahoma"/>
          <w:sz w:val="18"/>
          <w:lang w:val="pt-BR"/>
        </w:rPr>
        <w:t xml:space="preserve"> Có 45 bệnh nhân viêm phổi thở máy đủ tiêu chuẩn tham gia nghiên cứu. Tuổi trung bình của nhóm trẻ viêm phổi là 9,57 </w:t>
      </w:r>
      <w:r w:rsidRPr="00DE216B">
        <w:rPr>
          <w:rFonts w:ascii="Tahoma" w:hAnsi="Tahoma" w:cs="Tahoma"/>
          <w:sz w:val="18"/>
        </w:rPr>
        <w:sym w:font="Symbol" w:char="F0B1"/>
      </w:r>
      <w:r w:rsidRPr="00DE216B">
        <w:rPr>
          <w:rFonts w:ascii="Tahoma" w:hAnsi="Tahoma" w:cs="Tahoma"/>
          <w:sz w:val="18"/>
          <w:lang w:val="pt-BR"/>
        </w:rPr>
        <w:t xml:space="preserve"> 4,81 tháng,   chủ yếu  là  6-12 tháng tuổi, chiếm 80%. Số ngày thở máy trung bình của bệnh nhân là 8,42 ngày. Số ngày điều trị trung bình là 19,16 ngày. 100% trẻ nhập khoa HSCC trong tình trạng suy hô hấp độ III;  91,1% bệnh nhi có ran ở phổi.  62,2% bệnh nhân viêm phổi có sốt. 53,3%  trẻ viêm phổi nặng có suy dinh dưỡng và  55,6%  bệnh nhân  có tiêu chảy.  46,7% trẻ có tăng số lượng bạch cầu máu, 73,3% tăng bạch cầu đa nhân trung tính.  84,4% trẻ có CRP&gt; 10mg/l. Kết luận: </w:t>
      </w:r>
      <w:r w:rsidRPr="00DE216B">
        <w:rPr>
          <w:rFonts w:ascii="Tahoma" w:hAnsi="Tahoma" w:cs="Tahoma"/>
          <w:sz w:val="18"/>
          <w:lang w:val="fr-FR"/>
        </w:rPr>
        <w:t>Viêm phổi thở máy hay gặp ở nhóm trẻ nhỏ dưới 1 tuổi, với các triệu chứng suy hô hấp nặng, kết hợp tình trạng nhiễm khuẩn nặng ( sốt, tổn thương tại phổi, tăng bạch cầu, CRP máu) và suy dinh dưỡng.</w:t>
      </w:r>
    </w:p>
    <w:p w:rsidR="00316445" w:rsidRPr="00DE216B" w:rsidRDefault="00316445" w:rsidP="00316445">
      <w:pPr>
        <w:widowControl w:val="0"/>
        <w:ind w:firstLine="360"/>
        <w:jc w:val="both"/>
        <w:rPr>
          <w:rFonts w:ascii="Tahoma" w:hAnsi="Tahoma" w:cs="Tahoma"/>
          <w:sz w:val="18"/>
          <w:lang w:val="fr-FR"/>
        </w:rPr>
      </w:pPr>
      <w:r w:rsidRPr="00DE216B">
        <w:rPr>
          <w:rFonts w:ascii="Tahoma" w:hAnsi="Tahoma" w:cs="Tahoma"/>
          <w:b/>
          <w:i/>
          <w:sz w:val="18"/>
          <w:lang w:val="fr-FR"/>
        </w:rPr>
        <w:t>Từ khóa:</w:t>
      </w:r>
      <w:r w:rsidRPr="00DE216B">
        <w:rPr>
          <w:rFonts w:ascii="Tahoma" w:hAnsi="Tahoma" w:cs="Tahoma"/>
          <w:sz w:val="18"/>
          <w:lang w:val="fr-FR"/>
        </w:rPr>
        <w:t xml:space="preserve"> Viêm phổi thở máy, suy hô hấp</w:t>
      </w:r>
    </w:p>
    <w:p w:rsidR="00316445" w:rsidRDefault="00316445" w:rsidP="00316445">
      <w:pPr>
        <w:widowControl w:val="0"/>
        <w:ind w:firstLine="720"/>
        <w:jc w:val="both"/>
        <w:rPr>
          <w:rStyle w:val="Emphasis"/>
          <w:rFonts w:ascii="Tahoma" w:hAnsi="Tahoma" w:cs="Tahoma"/>
          <w:b/>
          <w:bCs/>
          <w:sz w:val="20"/>
          <w:lang w:val="vi-VN"/>
        </w:rPr>
      </w:pPr>
    </w:p>
    <w:p w:rsidR="00316445" w:rsidRPr="004514DE" w:rsidRDefault="00316445" w:rsidP="00316445">
      <w:pPr>
        <w:widowControl w:val="0"/>
        <w:jc w:val="both"/>
        <w:rPr>
          <w:rStyle w:val="Emphasis"/>
          <w:rFonts w:ascii="Calibri" w:hAnsi="Calibri" w:cs="Tahoma"/>
          <w:b/>
          <w:bCs/>
          <w:lang w:val="vi-VN"/>
        </w:rPr>
      </w:pPr>
      <w:r w:rsidRPr="004514DE">
        <w:rPr>
          <w:rStyle w:val="Emphasis"/>
          <w:rFonts w:ascii="Calibri" w:hAnsi="Calibri" w:cs="Tahoma"/>
          <w:b/>
          <w:bCs/>
          <w:lang w:val="vi-VN"/>
        </w:rPr>
        <w:t>SUMMARY</w:t>
      </w:r>
    </w:p>
    <w:p w:rsidR="00316445" w:rsidRDefault="00316445" w:rsidP="00316445">
      <w:pPr>
        <w:widowControl w:val="0"/>
        <w:ind w:firstLine="720"/>
        <w:jc w:val="center"/>
        <w:rPr>
          <w:rStyle w:val="Emphasis"/>
          <w:rFonts w:ascii="Tahoma" w:hAnsi="Tahoma" w:cs="Tahoma"/>
          <w:b/>
          <w:bCs/>
          <w:i w:val="0"/>
          <w:sz w:val="20"/>
          <w:lang w:val="vi-VN"/>
        </w:rPr>
      </w:pPr>
      <w:r w:rsidRPr="00DE216B">
        <w:rPr>
          <w:rStyle w:val="Emphasis"/>
          <w:rFonts w:ascii="Tahoma" w:hAnsi="Tahoma" w:cs="Tahoma"/>
          <w:b/>
          <w:bCs/>
          <w:i w:val="0"/>
          <w:sz w:val="20"/>
        </w:rPr>
        <w:t>THE CHARACTERISTICS OF PNEUMONIA</w:t>
      </w:r>
      <w:r w:rsidRPr="00DE216B">
        <w:rPr>
          <w:rStyle w:val="st"/>
          <w:rFonts w:ascii="Tahoma" w:hAnsi="Tahoma" w:cs="Tahoma"/>
          <w:b/>
          <w:bCs/>
          <w:i/>
          <w:sz w:val="20"/>
        </w:rPr>
        <w:t xml:space="preserve"> THAT </w:t>
      </w:r>
      <w:r w:rsidRPr="00DE216B">
        <w:rPr>
          <w:rStyle w:val="Emphasis"/>
          <w:rFonts w:ascii="Tahoma" w:hAnsi="Tahoma" w:cs="Tahoma"/>
          <w:b/>
          <w:bCs/>
          <w:i w:val="0"/>
          <w:sz w:val="20"/>
        </w:rPr>
        <w:t xml:space="preserve">REQUIRED MECHANICAL VENTILATION IN CHILDREN UNDER 5 YEARS OF AGE </w:t>
      </w:r>
    </w:p>
    <w:p w:rsidR="00316445" w:rsidRPr="00DE216B" w:rsidRDefault="00316445" w:rsidP="00316445">
      <w:pPr>
        <w:widowControl w:val="0"/>
        <w:ind w:firstLine="720"/>
        <w:jc w:val="center"/>
        <w:rPr>
          <w:rFonts w:ascii="Tahoma" w:hAnsi="Tahoma" w:cs="Tahoma"/>
          <w:b/>
          <w:bCs/>
          <w:i/>
          <w:sz w:val="20"/>
          <w:lang w:val="fr-FR"/>
        </w:rPr>
      </w:pPr>
      <w:r w:rsidRPr="00DE216B">
        <w:rPr>
          <w:rStyle w:val="Emphasis"/>
          <w:rFonts w:ascii="Tahoma" w:hAnsi="Tahoma" w:cs="Tahoma"/>
          <w:b/>
          <w:bCs/>
          <w:i w:val="0"/>
          <w:sz w:val="20"/>
        </w:rPr>
        <w:t xml:space="preserve">AT THE </w:t>
      </w:r>
      <w:smartTag w:uri="urn:schemas-microsoft-com:office:smarttags" w:element="place">
        <w:smartTag w:uri="urn:schemas-microsoft-com:office:smarttags" w:element="PlaceName">
          <w:r w:rsidRPr="00DE216B">
            <w:rPr>
              <w:rStyle w:val="Emphasis"/>
              <w:rFonts w:ascii="Tahoma" w:hAnsi="Tahoma" w:cs="Tahoma"/>
              <w:b/>
              <w:bCs/>
              <w:i w:val="0"/>
              <w:sz w:val="20"/>
            </w:rPr>
            <w:t>NATIONAL</w:t>
          </w:r>
        </w:smartTag>
        <w:r w:rsidRPr="00DE216B">
          <w:rPr>
            <w:rStyle w:val="Emphasis"/>
            <w:rFonts w:ascii="Tahoma" w:hAnsi="Tahoma" w:cs="Tahoma"/>
            <w:b/>
            <w:bCs/>
            <w:i w:val="0"/>
            <w:sz w:val="20"/>
          </w:rPr>
          <w:t xml:space="preserve"> </w:t>
        </w:r>
        <w:smartTag w:uri="urn:schemas-microsoft-com:office:smarttags" w:element="PlaceType">
          <w:r w:rsidRPr="00DE216B">
            <w:rPr>
              <w:rStyle w:val="Emphasis"/>
              <w:rFonts w:ascii="Tahoma" w:hAnsi="Tahoma" w:cs="Tahoma"/>
              <w:b/>
              <w:bCs/>
              <w:i w:val="0"/>
              <w:sz w:val="20"/>
            </w:rPr>
            <w:t>HOSPITAL</w:t>
          </w:r>
        </w:smartTag>
      </w:smartTag>
      <w:r w:rsidRPr="00DE216B">
        <w:rPr>
          <w:rStyle w:val="Emphasis"/>
          <w:rFonts w:ascii="Tahoma" w:hAnsi="Tahoma" w:cs="Tahoma"/>
          <w:b/>
          <w:bCs/>
          <w:i w:val="0"/>
          <w:sz w:val="20"/>
        </w:rPr>
        <w:t xml:space="preserve"> OF PEDIATRICS</w:t>
      </w:r>
    </w:p>
    <w:p w:rsidR="00316445" w:rsidRPr="00DE216B" w:rsidRDefault="00316445" w:rsidP="00316445">
      <w:pPr>
        <w:widowControl w:val="0"/>
        <w:ind w:firstLine="360"/>
        <w:jc w:val="both"/>
        <w:rPr>
          <w:rFonts w:ascii="Tahoma" w:hAnsi="Tahoma" w:cs="Tahoma"/>
          <w:sz w:val="18"/>
        </w:rPr>
      </w:pPr>
      <w:r w:rsidRPr="00DE216B">
        <w:rPr>
          <w:rFonts w:ascii="Tahoma" w:hAnsi="Tahoma" w:cs="Tahoma"/>
          <w:sz w:val="18"/>
        </w:rPr>
        <w:t xml:space="preserve">Severe pneumonia is one of the leading cause of death in children. There are many different factors contributing  to severe pneumonia in children.  Study on the characteristics  of pneumonia that required mechanical ventilation  in children under 5 years of age in order to detect the factors  contributing to the deterioration of  pneumonia, resulting to decrease  the mortality rate of children with pneumonia. </w:t>
      </w:r>
      <w:r w:rsidRPr="00DE216B">
        <w:rPr>
          <w:rFonts w:ascii="Tahoma" w:hAnsi="Tahoma" w:cs="Tahoma"/>
          <w:i/>
          <w:iCs/>
          <w:sz w:val="18"/>
        </w:rPr>
        <w:t>Methods</w:t>
      </w:r>
      <w:r w:rsidRPr="00DE216B">
        <w:rPr>
          <w:rFonts w:ascii="Tahoma" w:hAnsi="Tahoma" w:cs="Tahoma"/>
          <w:sz w:val="18"/>
        </w:rPr>
        <w:t xml:space="preserve">: This was a descriptive cross-sectional study in children with severe pneumonia that have required mechanical ventilation between  2/2014 and  8/2014 at the Intensive care unit (ICU) - National  Hospital of Paediatrics. </w:t>
      </w:r>
      <w:r w:rsidRPr="00DE216B">
        <w:rPr>
          <w:rFonts w:ascii="Tahoma" w:hAnsi="Tahoma" w:cs="Tahoma"/>
          <w:i/>
          <w:iCs/>
          <w:sz w:val="18"/>
        </w:rPr>
        <w:t xml:space="preserve">Results: </w:t>
      </w:r>
      <w:r w:rsidRPr="00DE216B">
        <w:rPr>
          <w:rFonts w:ascii="Tahoma" w:hAnsi="Tahoma" w:cs="Tahoma"/>
          <w:sz w:val="18"/>
        </w:rPr>
        <w:t xml:space="preserve">45 severe  pneumonia that required mechnical ventilation were eligible to participate in  this study. The average age  was 9.57 ± 4.81  months, mainly between  6-12 months, up  to 80%. The average number of days on mechanical ventilation  was 8.42 days. The average number of treatment days was 19.16 days. All  children were admitted in ICU with    III degree respiratory failure; 91.1% of  children  had wet rales in their lungs. 62.2% of  them had  fever. 53.3% of children were   malnutrition and 55.6% of  them  had diarrhea. 46.7% of cases had high white  blood cells, 73.3% of them were increased neutrophilia. 84.4% of those  had  CRP&gt; 10 mg / l. </w:t>
      </w:r>
      <w:r w:rsidRPr="00DE216B">
        <w:rPr>
          <w:rFonts w:ascii="Tahoma" w:hAnsi="Tahoma" w:cs="Tahoma"/>
          <w:i/>
          <w:iCs/>
          <w:sz w:val="18"/>
        </w:rPr>
        <w:t>Conclusions:</w:t>
      </w:r>
      <w:r w:rsidRPr="00DE216B">
        <w:rPr>
          <w:rFonts w:ascii="Tahoma" w:hAnsi="Tahoma" w:cs="Tahoma"/>
          <w:sz w:val="18"/>
        </w:rPr>
        <w:t xml:space="preserve"> Severe pneumonia that required mechanical ventilation was often seen in children under 1 year old, with symptoms of severe respiratory failure, combining with  severe infections (fever, lesions in the lungs, leukocytosis.,  high CRP) and malnutrition.</w:t>
      </w:r>
    </w:p>
    <w:p w:rsidR="007C6360" w:rsidRDefault="00316445" w:rsidP="00316445">
      <w:r w:rsidRPr="00DE216B">
        <w:rPr>
          <w:rFonts w:ascii="Tahoma" w:hAnsi="Tahoma" w:cs="Tahoma"/>
          <w:b/>
          <w:i/>
          <w:sz w:val="18"/>
        </w:rPr>
        <w:t>Keywords:</w:t>
      </w:r>
      <w:r w:rsidRPr="00DE216B">
        <w:rPr>
          <w:rFonts w:ascii="Tahoma" w:hAnsi="Tahoma" w:cs="Tahoma"/>
          <w:sz w:val="18"/>
        </w:rPr>
        <w:t xml:space="preserve"> Pneumonia ventilation, respiratory failure</w:t>
      </w:r>
    </w:p>
    <w:sectPr w:rsidR="007C6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00" w:rsidRDefault="00054700" w:rsidP="00316445">
      <w:r>
        <w:separator/>
      </w:r>
    </w:p>
  </w:endnote>
  <w:endnote w:type="continuationSeparator" w:id="0">
    <w:p w:rsidR="00054700" w:rsidRDefault="00054700" w:rsidP="0031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00" w:rsidRDefault="00054700" w:rsidP="00316445">
      <w:r>
        <w:separator/>
      </w:r>
    </w:p>
  </w:footnote>
  <w:footnote w:type="continuationSeparator" w:id="0">
    <w:p w:rsidR="00054700" w:rsidRDefault="00054700" w:rsidP="00316445">
      <w:r>
        <w:continuationSeparator/>
      </w:r>
    </w:p>
  </w:footnote>
  <w:footnote w:id="1">
    <w:p w:rsidR="00316445" w:rsidRPr="00DE216B" w:rsidRDefault="00316445" w:rsidP="00316445">
      <w:pPr>
        <w:contextualSpacing/>
        <w:jc w:val="both"/>
        <w:rPr>
          <w:rFonts w:ascii="Tahoma" w:hAnsi="Tahoma"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4D"/>
    <w:rsid w:val="00054700"/>
    <w:rsid w:val="00316445"/>
    <w:rsid w:val="00454804"/>
    <w:rsid w:val="007C6360"/>
    <w:rsid w:val="0081638A"/>
    <w:rsid w:val="008528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23103B7-FFBB-4B96-A045-034A6CDD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445"/>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316445"/>
    <w:rPr>
      <w:vertAlign w:val="superscript"/>
    </w:rPr>
  </w:style>
  <w:style w:type="character" w:styleId="Emphasis">
    <w:name w:val="Emphasis"/>
    <w:uiPriority w:val="20"/>
    <w:qFormat/>
    <w:rsid w:val="00316445"/>
    <w:rPr>
      <w:i/>
      <w:iCs/>
    </w:rPr>
  </w:style>
  <w:style w:type="character" w:customStyle="1" w:styleId="st">
    <w:name w:val="st"/>
    <w:basedOn w:val="DefaultParagraphFont"/>
    <w:rsid w:val="0031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2015-06-04T08:42:00Z</dcterms:created>
  <dcterms:modified xsi:type="dcterms:W3CDTF">2015-06-05T07:50:00Z</dcterms:modified>
</cp:coreProperties>
</file>