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AB" w:rsidRPr="00E67EAB" w:rsidRDefault="00E67EAB" w:rsidP="00E67EAB">
      <w:pPr>
        <w:spacing w:before="120" w:after="120"/>
        <w:jc w:val="center"/>
        <w:rPr>
          <w:rFonts w:ascii="Arial" w:hAnsi="Arial" w:cs="Arial"/>
          <w:b/>
          <w:bCs/>
          <w:iCs/>
          <w:sz w:val="28"/>
          <w:szCs w:val="28"/>
        </w:rPr>
      </w:pPr>
      <w:r w:rsidRPr="00E67EAB">
        <w:rPr>
          <w:rFonts w:ascii="Arial" w:hAnsi="Arial" w:cs="Arial"/>
          <w:b/>
          <w:bCs/>
          <w:iCs/>
          <w:sz w:val="28"/>
          <w:szCs w:val="28"/>
        </w:rPr>
        <w:t>MỘT SỐ ĐẶC ĐIỂM DỊCH TỄ HỌC BỆNH ĐÁI THÁO ĐƯỜNG TẠI THÀNH PHỐ HÀ NỘI NĂM 2014</w:t>
      </w:r>
    </w:p>
    <w:p w:rsidR="00E67EAB" w:rsidRPr="00454225" w:rsidRDefault="00E67EAB" w:rsidP="00E67EAB">
      <w:pPr>
        <w:tabs>
          <w:tab w:val="left" w:pos="4320"/>
        </w:tabs>
        <w:ind w:right="170"/>
        <w:contextualSpacing/>
        <w:jc w:val="right"/>
        <w:rPr>
          <w:b/>
        </w:rPr>
      </w:pPr>
      <w:r w:rsidRPr="00454225">
        <w:rPr>
          <w:b/>
        </w:rPr>
        <w:t>Nguyễn Ngọc Tâm</w:t>
      </w:r>
      <w:r w:rsidRPr="00454225">
        <w:rPr>
          <w:bCs/>
          <w:iCs/>
          <w:vertAlign w:val="superscript"/>
        </w:rPr>
        <w:t>1</w:t>
      </w:r>
      <w:r w:rsidRPr="00454225">
        <w:rPr>
          <w:bCs/>
          <w:iCs/>
        </w:rPr>
        <w:t xml:space="preserve">, </w:t>
      </w:r>
      <w:r w:rsidRPr="00454225">
        <w:rPr>
          <w:b/>
        </w:rPr>
        <w:t>Hoàng Minh Hiền</w:t>
      </w:r>
      <w:r w:rsidRPr="00454225">
        <w:rPr>
          <w:bCs/>
          <w:iCs/>
          <w:vertAlign w:val="superscript"/>
        </w:rPr>
        <w:t>2</w:t>
      </w:r>
      <w:r w:rsidRPr="00454225">
        <w:rPr>
          <w:b/>
        </w:rPr>
        <w:t>, Bùi Công Đức</w:t>
      </w:r>
      <w:r w:rsidRPr="00454225">
        <w:rPr>
          <w:bCs/>
          <w:iCs/>
          <w:vertAlign w:val="superscript"/>
        </w:rPr>
        <w:t>3</w:t>
      </w:r>
      <w:r w:rsidRPr="00454225">
        <w:rPr>
          <w:b/>
        </w:rPr>
        <w:t xml:space="preserve">, </w:t>
      </w:r>
    </w:p>
    <w:p w:rsidR="00E67EAB" w:rsidRPr="00454225" w:rsidRDefault="00E67EAB" w:rsidP="00E67EAB">
      <w:pPr>
        <w:tabs>
          <w:tab w:val="left" w:pos="4320"/>
        </w:tabs>
        <w:ind w:right="170"/>
        <w:contextualSpacing/>
        <w:jc w:val="right"/>
        <w:rPr>
          <w:b/>
        </w:rPr>
      </w:pPr>
      <w:r w:rsidRPr="00454225">
        <w:rPr>
          <w:b/>
        </w:rPr>
        <w:t>Chu Thị Thu Hà</w:t>
      </w:r>
      <w:r w:rsidRPr="00454225">
        <w:rPr>
          <w:bCs/>
          <w:iCs/>
          <w:vertAlign w:val="superscript"/>
        </w:rPr>
        <w:t>3</w:t>
      </w:r>
      <w:r w:rsidRPr="00454225">
        <w:rPr>
          <w:b/>
        </w:rPr>
        <w:t>, Vũ Thị Thanh Huyền</w:t>
      </w:r>
      <w:r w:rsidRPr="00454225">
        <w:rPr>
          <w:bCs/>
          <w:iCs/>
          <w:vertAlign w:val="superscript"/>
        </w:rPr>
        <w:t>1</w:t>
      </w:r>
    </w:p>
    <w:p w:rsidR="00E67EAB" w:rsidRPr="00454225" w:rsidRDefault="00E67EAB" w:rsidP="00E67EAB">
      <w:pPr>
        <w:tabs>
          <w:tab w:val="left" w:pos="4320"/>
        </w:tabs>
        <w:ind w:right="170"/>
        <w:contextualSpacing/>
        <w:jc w:val="both"/>
        <w:rPr>
          <w:b/>
        </w:rPr>
      </w:pPr>
    </w:p>
    <w:p w:rsidR="00E67EAB" w:rsidRPr="00E67EAB" w:rsidRDefault="00E67EAB" w:rsidP="00E67EAB">
      <w:pPr>
        <w:ind w:firstLine="360"/>
        <w:contextualSpacing/>
        <w:jc w:val="both"/>
        <w:rPr>
          <w:rFonts w:ascii="Arial" w:hAnsi="Arial" w:cs="Arial"/>
          <w:bCs/>
          <w:iCs/>
          <w:sz w:val="24"/>
          <w:szCs w:val="24"/>
        </w:rPr>
      </w:pPr>
      <w:r w:rsidRPr="00E67EAB">
        <w:rPr>
          <w:rFonts w:ascii="Arial" w:hAnsi="Arial" w:cs="Arial"/>
          <w:b/>
          <w:sz w:val="24"/>
          <w:szCs w:val="24"/>
        </w:rPr>
        <w:t>Mục tiêu:</w:t>
      </w:r>
      <w:r w:rsidRPr="00E67EAB">
        <w:rPr>
          <w:rFonts w:ascii="Arial" w:hAnsi="Arial" w:cs="Arial"/>
          <w:sz w:val="24"/>
          <w:szCs w:val="24"/>
        </w:rPr>
        <w:t xml:space="preserve"> </w:t>
      </w:r>
      <w:r w:rsidRPr="00E67EAB">
        <w:rPr>
          <w:rFonts w:ascii="Arial" w:hAnsi="Arial" w:cs="Arial"/>
          <w:bCs/>
          <w:iCs/>
          <w:sz w:val="24"/>
          <w:szCs w:val="24"/>
        </w:rPr>
        <w:t xml:space="preserve">Nghiên cứu nhằm </w:t>
      </w:r>
      <w:r w:rsidRPr="00E67EAB">
        <w:rPr>
          <w:rFonts w:ascii="Arial" w:hAnsi="Arial" w:cs="Arial"/>
          <w:sz w:val="24"/>
          <w:szCs w:val="24"/>
        </w:rPr>
        <w:t>x</w:t>
      </w:r>
      <w:r w:rsidRPr="00E67EAB">
        <w:rPr>
          <w:rFonts w:ascii="Arial" w:hAnsi="Arial" w:cs="Arial"/>
          <w:bCs/>
          <w:iCs/>
          <w:sz w:val="24"/>
          <w:szCs w:val="24"/>
        </w:rPr>
        <w:t xml:space="preserve">ác định tỷ lệ mắc bệnh đái tháo đường và mô tả một số yếu tố liên quan đến bệnh đái tháo đường tại Hà Nội năm 2014. </w:t>
      </w:r>
      <w:r w:rsidRPr="00E67EAB">
        <w:rPr>
          <w:rFonts w:ascii="Arial" w:hAnsi="Arial" w:cs="Arial"/>
          <w:b/>
          <w:sz w:val="24"/>
          <w:szCs w:val="24"/>
        </w:rPr>
        <w:t xml:space="preserve">Đối tượng và phương  pháp nghiên cứu: </w:t>
      </w:r>
      <w:r w:rsidRPr="00E67EAB">
        <w:rPr>
          <w:rFonts w:ascii="Arial" w:hAnsi="Arial" w:cs="Arial"/>
          <w:bCs/>
          <w:iCs/>
          <w:sz w:val="24"/>
          <w:szCs w:val="24"/>
        </w:rPr>
        <w:t xml:space="preserve">Nghiên cứu mô tả cắt ngang lựa chọn ngẫu nhiên 2402 đối tượng tại địa bàn Hà Nội. </w:t>
      </w:r>
      <w:r w:rsidRPr="00E67EAB">
        <w:rPr>
          <w:rFonts w:ascii="Arial" w:hAnsi="Arial" w:cs="Arial"/>
          <w:b/>
          <w:bCs/>
          <w:iCs/>
          <w:sz w:val="24"/>
          <w:szCs w:val="24"/>
        </w:rPr>
        <w:t>Kết quả</w:t>
      </w:r>
      <w:r w:rsidRPr="00E67EAB">
        <w:rPr>
          <w:rFonts w:ascii="Arial" w:hAnsi="Arial" w:cs="Arial"/>
          <w:bCs/>
          <w:iCs/>
          <w:sz w:val="24"/>
          <w:szCs w:val="24"/>
        </w:rPr>
        <w:t xml:space="preserve">: nghiên cứu cho thấy tỷ lệ đái tháo đường ở Hà Nội là </w:t>
      </w:r>
      <w:r w:rsidRPr="00E67EAB">
        <w:rPr>
          <w:rFonts w:ascii="Arial" w:hAnsi="Arial" w:cs="Arial"/>
          <w:sz w:val="24"/>
          <w:szCs w:val="24"/>
        </w:rPr>
        <w:t xml:space="preserve">7,9% (95%CI: 7,4% - 8,3%), cao hơn ở ngoại thành hơn nội thành. Có 61,1% đối tượng không biết về tình trạng bệnh của mình. Tăng vòng eo, tăng huyết áp và tiền sử gia đình mắc đái tháo đường làm tăng nguy cơ mắc đái tháo đường. Nguy cơ tăng lên 3,45 lần với tăng huyết áp (95%CI: 2,93-4,07), 2,60 lần với tăng vòng eo (95%CI:2,21-3,06) và 2,09 lần  với tiền sử gia đình mắc đái tháo đường (95%CI:1,66-2,65). </w:t>
      </w:r>
      <w:r w:rsidRPr="00E67EAB">
        <w:rPr>
          <w:rFonts w:ascii="Arial" w:hAnsi="Arial" w:cs="Arial"/>
          <w:b/>
          <w:sz w:val="24"/>
          <w:szCs w:val="24"/>
        </w:rPr>
        <w:t>Kết luận:</w:t>
      </w:r>
      <w:r w:rsidRPr="00E67EAB">
        <w:rPr>
          <w:rFonts w:ascii="Arial" w:hAnsi="Arial" w:cs="Arial"/>
          <w:sz w:val="24"/>
          <w:szCs w:val="24"/>
        </w:rPr>
        <w:t xml:space="preserve">  tỷ lệ đái tháo đường hiện nay, đặc biệt là đái tháo đường mới được phát hiện ở Hà Nội tương đối cao do đó cần xây dựng một chương trình chẩn đoán sớm bệnh đái tháo đường cũng nhưu dự phòng các yếu tố nguy cơ để phòng bệnh đái tháo đường.</w:t>
      </w:r>
    </w:p>
    <w:p w:rsidR="00E67EAB" w:rsidRPr="00E67EAB" w:rsidRDefault="00E67EAB" w:rsidP="00E67EAB">
      <w:pPr>
        <w:contextualSpacing/>
        <w:jc w:val="both"/>
        <w:rPr>
          <w:rFonts w:ascii="Arial" w:hAnsi="Arial" w:cs="Arial"/>
          <w:bCs/>
          <w:iCs/>
          <w:sz w:val="24"/>
          <w:szCs w:val="24"/>
        </w:rPr>
      </w:pPr>
      <w:r w:rsidRPr="00E67EAB">
        <w:rPr>
          <w:rFonts w:ascii="Arial" w:hAnsi="Arial" w:cs="Arial"/>
          <w:b/>
          <w:bCs/>
          <w:i/>
          <w:iCs/>
          <w:sz w:val="24"/>
          <w:szCs w:val="24"/>
        </w:rPr>
        <w:t>Từ khóa</w:t>
      </w:r>
      <w:r w:rsidRPr="00E67EAB">
        <w:rPr>
          <w:rFonts w:ascii="Arial" w:hAnsi="Arial" w:cs="Arial"/>
          <w:bCs/>
          <w:iCs/>
          <w:sz w:val="24"/>
          <w:szCs w:val="24"/>
        </w:rPr>
        <w:t>: Đái tháo đường, đặc điểm dịch tễ học, yếu tố nguy cơ</w:t>
      </w:r>
    </w:p>
    <w:p w:rsidR="00E67EAB" w:rsidRDefault="00E67EAB" w:rsidP="00E67EAB">
      <w:pPr>
        <w:contextualSpacing/>
        <w:jc w:val="both"/>
        <w:rPr>
          <w:rFonts w:ascii="Arial" w:hAnsi="Arial" w:cs="Arial"/>
          <w:b/>
          <w:sz w:val="24"/>
          <w:szCs w:val="24"/>
        </w:rPr>
      </w:pPr>
    </w:p>
    <w:p w:rsidR="00E67EAB" w:rsidRPr="00E67EAB" w:rsidRDefault="00E67EAB" w:rsidP="00E67EAB">
      <w:pPr>
        <w:contextualSpacing/>
        <w:jc w:val="both"/>
        <w:rPr>
          <w:rFonts w:ascii="Arial" w:hAnsi="Arial" w:cs="Arial"/>
          <w:b/>
          <w:sz w:val="24"/>
          <w:szCs w:val="24"/>
        </w:rPr>
      </w:pPr>
      <w:bookmarkStart w:id="0" w:name="_GoBack"/>
      <w:bookmarkEnd w:id="0"/>
      <w:r w:rsidRPr="00E67EAB">
        <w:rPr>
          <w:rFonts w:ascii="Arial" w:hAnsi="Arial" w:cs="Arial"/>
          <w:b/>
          <w:sz w:val="24"/>
          <w:szCs w:val="24"/>
        </w:rPr>
        <w:t>SUMMARY</w:t>
      </w:r>
    </w:p>
    <w:p w:rsidR="00E67EAB" w:rsidRPr="00E67EAB" w:rsidRDefault="00E67EAB" w:rsidP="00E67EAB">
      <w:pPr>
        <w:contextualSpacing/>
        <w:jc w:val="center"/>
        <w:rPr>
          <w:rFonts w:ascii="Arial" w:hAnsi="Arial" w:cs="Arial"/>
          <w:b/>
          <w:sz w:val="24"/>
          <w:szCs w:val="24"/>
        </w:rPr>
      </w:pPr>
      <w:r w:rsidRPr="00E67EAB">
        <w:rPr>
          <w:rFonts w:ascii="Arial" w:hAnsi="Arial" w:cs="Arial"/>
          <w:b/>
          <w:sz w:val="24"/>
          <w:szCs w:val="24"/>
        </w:rPr>
        <w:t>EPIDEMIOLOGY CHARACTERISTICS OF DIABETES IN HANOI, 2014</w:t>
      </w:r>
    </w:p>
    <w:p w:rsidR="00E67EAB" w:rsidRPr="00E67EAB" w:rsidRDefault="00E67EAB" w:rsidP="00E67EAB">
      <w:pPr>
        <w:ind w:firstLine="360"/>
        <w:contextualSpacing/>
        <w:jc w:val="both"/>
        <w:rPr>
          <w:rFonts w:ascii="Arial" w:hAnsi="Arial" w:cs="Arial"/>
          <w:sz w:val="24"/>
          <w:szCs w:val="24"/>
        </w:rPr>
      </w:pPr>
      <w:r w:rsidRPr="00E67EAB">
        <w:rPr>
          <w:rFonts w:ascii="Arial" w:eastAsia="MS Song" w:hAnsi="Arial" w:cs="Arial"/>
          <w:b/>
          <w:noProof/>
          <w:sz w:val="24"/>
          <w:szCs w:val="24"/>
        </w:rPr>
        <w:t xml:space="preserve">Objective: </w:t>
      </w:r>
      <w:r w:rsidRPr="00E67EAB">
        <w:rPr>
          <w:rFonts w:ascii="Arial" w:hAnsi="Arial" w:cs="Arial"/>
          <w:sz w:val="24"/>
          <w:szCs w:val="24"/>
        </w:rPr>
        <w:t xml:space="preserve">The study aimed to assess prevalence of diabetes and described some factors related to diabetes in Hanoi 2014. </w:t>
      </w:r>
      <w:r w:rsidRPr="00E67EAB">
        <w:rPr>
          <w:rFonts w:ascii="Arial" w:eastAsia="MS Song" w:hAnsi="Arial" w:cs="Arial"/>
          <w:b/>
          <w:noProof/>
          <w:sz w:val="24"/>
          <w:szCs w:val="24"/>
        </w:rPr>
        <w:t xml:space="preserve">Subjects and Methods: </w:t>
      </w:r>
      <w:r w:rsidRPr="00E67EAB">
        <w:rPr>
          <w:rFonts w:ascii="Arial" w:hAnsi="Arial" w:cs="Arial"/>
          <w:sz w:val="24"/>
          <w:szCs w:val="24"/>
        </w:rPr>
        <w:t xml:space="preserve">A descriptive cross-sectional study  randomly selected 2402 subjects in Hanoi. </w:t>
      </w:r>
      <w:r w:rsidRPr="00E67EAB">
        <w:rPr>
          <w:rFonts w:ascii="Arial" w:eastAsia="MS Song" w:hAnsi="Arial" w:cs="Arial"/>
          <w:b/>
          <w:noProof/>
          <w:sz w:val="24"/>
          <w:szCs w:val="24"/>
        </w:rPr>
        <w:t xml:space="preserve">Results: </w:t>
      </w:r>
      <w:r w:rsidRPr="00E67EAB">
        <w:rPr>
          <w:rFonts w:ascii="Arial" w:hAnsi="Arial" w:cs="Arial"/>
          <w:sz w:val="24"/>
          <w:szCs w:val="24"/>
        </w:rPr>
        <w:t xml:space="preserve">the diabetic prevalence in Hanoi was 7.9% (95% CI: 7.4% - 8.3%), the prevalence in urban districts was higher than that in suburban districts. There are 61.1% of subjects did not know about his diabetic condition. Increased waist circumference, high blood pressure and family history of diabetes increased the risk of diabetes. The risk increased to 3.45 times with hypertension (95% CI: 2.93 to 4.07), 2.60 times with increased waist circumference (95% CI: 2.21 to 3.06) and 2, 09 times with a family history of diabetes (95% CI: 1.66 to 2.65). </w:t>
      </w:r>
      <w:r w:rsidRPr="00E67EAB">
        <w:rPr>
          <w:rFonts w:ascii="Arial" w:hAnsi="Arial" w:cs="Arial"/>
          <w:b/>
          <w:bCs/>
          <w:sz w:val="24"/>
          <w:szCs w:val="24"/>
        </w:rPr>
        <w:t>Conclusion:</w:t>
      </w:r>
      <w:r w:rsidRPr="00E67EAB">
        <w:rPr>
          <w:rFonts w:ascii="Arial" w:hAnsi="Arial" w:cs="Arial"/>
          <w:sz w:val="24"/>
          <w:szCs w:val="24"/>
        </w:rPr>
        <w:t xml:space="preserve"> the prevalence of diabetes especially newly-diagnosed diabetes were relatively high in Hanoi therefore a program for early diabetic diagnosis and prevention of diabetic risk factors needs to be built in order to prevent diabetes.</w:t>
      </w:r>
    </w:p>
    <w:p w:rsidR="00E67EAB" w:rsidRPr="00E67EAB" w:rsidRDefault="00E67EAB" w:rsidP="00E67EAB">
      <w:pPr>
        <w:ind w:firstLine="360"/>
        <w:contextualSpacing/>
        <w:jc w:val="both"/>
        <w:rPr>
          <w:rFonts w:ascii="Arial" w:hAnsi="Arial" w:cs="Arial"/>
          <w:sz w:val="24"/>
          <w:szCs w:val="24"/>
        </w:rPr>
      </w:pPr>
      <w:r w:rsidRPr="00E67EAB">
        <w:rPr>
          <w:rFonts w:ascii="Arial" w:hAnsi="Arial" w:cs="Arial"/>
          <w:b/>
          <w:i/>
          <w:sz w:val="24"/>
          <w:szCs w:val="24"/>
        </w:rPr>
        <w:t>Keywords:</w:t>
      </w:r>
      <w:r w:rsidRPr="00E67EAB">
        <w:rPr>
          <w:rFonts w:ascii="Arial" w:hAnsi="Arial" w:cs="Arial"/>
          <w:sz w:val="24"/>
          <w:szCs w:val="24"/>
        </w:rPr>
        <w:t xml:space="preserve"> Type 2 diabetes, epidemiological characteristics, risk factors. </w:t>
      </w:r>
    </w:p>
    <w:p w:rsidR="008256DB" w:rsidRPr="00E67EAB" w:rsidRDefault="008256DB" w:rsidP="00E67EAB"/>
    <w:sectPr w:rsidR="008256DB" w:rsidRPr="00E67EAB" w:rsidSect="007E6F97">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8C" w:rsidRDefault="0066018C" w:rsidP="007E6F97">
      <w:r>
        <w:separator/>
      </w:r>
    </w:p>
  </w:endnote>
  <w:endnote w:type="continuationSeparator" w:id="0">
    <w:p w:rsidR="0066018C" w:rsidRDefault="0066018C" w:rsidP="007E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Song">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8C" w:rsidRDefault="0066018C" w:rsidP="007E6F97">
      <w:r>
        <w:separator/>
      </w:r>
    </w:p>
  </w:footnote>
  <w:footnote w:type="continuationSeparator" w:id="0">
    <w:p w:rsidR="0066018C" w:rsidRDefault="0066018C" w:rsidP="007E6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F3"/>
    <w:rsid w:val="0066018C"/>
    <w:rsid w:val="007E126B"/>
    <w:rsid w:val="007E6F97"/>
    <w:rsid w:val="00813CE8"/>
    <w:rsid w:val="008256DB"/>
    <w:rsid w:val="00BF1F5C"/>
    <w:rsid w:val="00BF4DF3"/>
    <w:rsid w:val="00E67E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1B34-9E9E-4A43-81C3-E686A609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9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7E6F97"/>
    <w:rPr>
      <w:vertAlign w:val="superscript"/>
    </w:rPr>
  </w:style>
  <w:style w:type="paragraph" w:styleId="FootnoteText">
    <w:name w:val="footnote text"/>
    <w:aliases w:val="footnote text,single space,fn,fn Char Char Char"/>
    <w:basedOn w:val="Normal"/>
    <w:link w:val="FootnoteTextChar1"/>
    <w:uiPriority w:val="99"/>
    <w:semiHidden/>
    <w:rsid w:val="00BF1F5C"/>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BF1F5C"/>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BF1F5C"/>
    <w:rPr>
      <w:rFonts w:ascii="Times New Roman" w:eastAsia="Times New Roman" w:hAnsi="Times New Roman" w:cs="Times New Roman"/>
      <w:sz w:val="20"/>
      <w:szCs w:val="20"/>
      <w:lang w:val="en-US"/>
    </w:rPr>
  </w:style>
  <w:style w:type="paragraph" w:styleId="Title">
    <w:name w:val="Title"/>
    <w:aliases w:val="DIEU1"/>
    <w:basedOn w:val="Normal"/>
    <w:link w:val="TitleChar1"/>
    <w:qFormat/>
    <w:rsid w:val="00BF1F5C"/>
    <w:pPr>
      <w:overflowPunct/>
      <w:autoSpaceDE/>
      <w:autoSpaceDN/>
      <w:adjustRightInd/>
      <w:jc w:val="center"/>
      <w:textAlignment w:val="auto"/>
    </w:pPr>
    <w:rPr>
      <w:rFonts w:ascii=".VnTimeH" w:hAnsi=".VnTimeH" w:cs="Times New Roman"/>
      <w:color w:val="auto"/>
      <w:sz w:val="36"/>
    </w:rPr>
  </w:style>
  <w:style w:type="character" w:customStyle="1" w:styleId="TitleChar">
    <w:name w:val="Title Char"/>
    <w:basedOn w:val="DefaultParagraphFont"/>
    <w:uiPriority w:val="10"/>
    <w:rsid w:val="00BF1F5C"/>
    <w:rPr>
      <w:rFonts w:asciiTheme="majorHAnsi" w:eastAsiaTheme="majorEastAsia" w:hAnsiTheme="majorHAnsi" w:cstheme="majorBidi"/>
      <w:spacing w:val="-10"/>
      <w:kern w:val="28"/>
      <w:sz w:val="56"/>
      <w:szCs w:val="56"/>
      <w:lang w:val="en-US"/>
    </w:rPr>
  </w:style>
  <w:style w:type="character" w:styleId="Strong">
    <w:name w:val="Strong"/>
    <w:aliases w:val="dieu,heading4"/>
    <w:qFormat/>
    <w:rsid w:val="00BF1F5C"/>
    <w:rPr>
      <w:b/>
      <w:bCs/>
    </w:rPr>
  </w:style>
  <w:style w:type="character" w:customStyle="1" w:styleId="TitleChar1">
    <w:name w:val="Title Char1"/>
    <w:aliases w:val="DIEU1 Char"/>
    <w:link w:val="Title"/>
    <w:locked/>
    <w:rsid w:val="00BF1F5C"/>
    <w:rPr>
      <w:rFonts w:ascii=".VnTimeH" w:eastAsia="Times New Roman" w:hAnsi=".VnTimeH" w:cs="Times New Roman"/>
      <w:sz w:val="36"/>
      <w:szCs w:val="20"/>
      <w:lang w:val="en-US"/>
    </w:rPr>
  </w:style>
  <w:style w:type="character" w:styleId="Hyperlink">
    <w:name w:val="Hyperlink"/>
    <w:rsid w:val="00E67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2015-08-17T08:50:00Z</dcterms:created>
  <dcterms:modified xsi:type="dcterms:W3CDTF">2015-12-30T07:59:00Z</dcterms:modified>
</cp:coreProperties>
</file>