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50" w:rsidRPr="00D109BF" w:rsidRDefault="005E3D50" w:rsidP="005E3D50">
      <w:pPr>
        <w:contextualSpacing/>
        <w:jc w:val="center"/>
        <w:outlineLvl w:val="0"/>
        <w:rPr>
          <w:rFonts w:ascii="Cambria" w:hAnsi="Cambria" w:cs="Tahoma"/>
          <w:b/>
          <w:sz w:val="28"/>
        </w:rPr>
      </w:pPr>
      <w:r w:rsidRPr="00D109BF">
        <w:rPr>
          <w:rFonts w:ascii="Cambria" w:hAnsi="Cambria" w:cs="Tahoma"/>
          <w:b/>
          <w:sz w:val="28"/>
        </w:rPr>
        <w:t xml:space="preserve">NGHIÊN CỨU ÁP DỤNG PHƯƠNG PHÁP THÔNG KHÍ NẰM SẤP </w:t>
      </w:r>
      <w:r w:rsidRPr="00D109BF">
        <w:rPr>
          <w:rFonts w:ascii="Cambria" w:hAnsi="Cambria" w:cs="Tahoma"/>
          <w:b/>
          <w:sz w:val="28"/>
        </w:rPr>
        <w:br/>
        <w:t xml:space="preserve">ĐIỀU TRỊ BỆNH NHÂN SUY HÔ CẤP NGUY KỊCH TẠI KHOA HỒI SỨC </w:t>
      </w:r>
      <w:r w:rsidRPr="00D109BF">
        <w:rPr>
          <w:rFonts w:ascii="Cambria" w:hAnsi="Cambria" w:cs="Tahoma"/>
          <w:b/>
          <w:sz w:val="28"/>
        </w:rPr>
        <w:br/>
        <w:t>TÍCH CỰC BỆNH VIỆN CHỢ RẪY</w:t>
      </w:r>
    </w:p>
    <w:p w:rsidR="005E3D50" w:rsidRDefault="005E3D50" w:rsidP="005E3D50">
      <w:pPr>
        <w:contextualSpacing/>
        <w:jc w:val="both"/>
        <w:outlineLvl w:val="0"/>
        <w:rPr>
          <w:rFonts w:ascii="Tahoma" w:hAnsi="Tahoma" w:cs="Tahoma"/>
          <w:b/>
          <w:sz w:val="20"/>
          <w:lang w:val="vi-VN"/>
        </w:rPr>
      </w:pPr>
    </w:p>
    <w:p w:rsidR="005E3D50" w:rsidRPr="00124C8E" w:rsidRDefault="005E3D50" w:rsidP="005E3D50">
      <w:pPr>
        <w:contextualSpacing/>
        <w:jc w:val="right"/>
        <w:outlineLvl w:val="0"/>
        <w:rPr>
          <w:rFonts w:ascii="Times New Roman" w:hAnsi="Times New Roman"/>
          <w:szCs w:val="24"/>
        </w:rPr>
      </w:pPr>
      <w:r w:rsidRPr="00124C8E">
        <w:rPr>
          <w:rFonts w:ascii="Times New Roman" w:hAnsi="Times New Roman"/>
          <w:b/>
          <w:szCs w:val="24"/>
        </w:rPr>
        <w:t>Phạm Thị Ngọc Thảo*</w:t>
      </w:r>
    </w:p>
    <w:p w:rsidR="005E3D50" w:rsidRPr="00D109BF" w:rsidRDefault="005E3D50" w:rsidP="005E3D50">
      <w:pPr>
        <w:contextualSpacing/>
        <w:jc w:val="both"/>
        <w:outlineLvl w:val="0"/>
        <w:rPr>
          <w:rFonts w:ascii="Calibri" w:hAnsi="Calibri" w:cs="Tahoma"/>
          <w:b/>
        </w:rPr>
      </w:pPr>
      <w:r w:rsidRPr="00D109BF">
        <w:rPr>
          <w:rFonts w:ascii="Calibri" w:hAnsi="Calibri" w:cs="Tahoma"/>
          <w:b/>
        </w:rPr>
        <w:t>TÓM TẮT</w:t>
      </w:r>
      <w:r w:rsidRPr="00D109BF">
        <w:rPr>
          <w:rStyle w:val="FootnoteReference"/>
          <w:rFonts w:ascii="Calibri" w:hAnsi="Calibri" w:cs="Tahoma"/>
          <w:b/>
          <w:sz w:val="2"/>
          <w:szCs w:val="2"/>
        </w:rPr>
        <w:footnoteReference w:id="1"/>
      </w:r>
    </w:p>
    <w:p w:rsidR="005E3D50" w:rsidRPr="00E75403" w:rsidRDefault="005E3D50" w:rsidP="005E3D50">
      <w:pPr>
        <w:ind w:firstLine="360"/>
        <w:contextualSpacing/>
        <w:jc w:val="both"/>
        <w:outlineLvl w:val="0"/>
        <w:rPr>
          <w:rFonts w:ascii="Tahoma" w:hAnsi="Tahoma" w:cs="Tahoma"/>
          <w:sz w:val="18"/>
        </w:rPr>
      </w:pPr>
      <w:r w:rsidRPr="00E75403">
        <w:rPr>
          <w:rFonts w:ascii="Tahoma" w:hAnsi="Tahoma" w:cs="Tahoma"/>
          <w:sz w:val="18"/>
        </w:rPr>
        <w:t>Mục tiêu nghiên cứu</w:t>
      </w:r>
      <w:r w:rsidRPr="00E75403">
        <w:rPr>
          <w:rFonts w:ascii="Tahoma" w:hAnsi="Tahoma" w:cs="Tahoma"/>
          <w:b/>
          <w:sz w:val="18"/>
        </w:rPr>
        <w:t xml:space="preserve">: </w:t>
      </w:r>
      <w:r w:rsidRPr="00E75403">
        <w:rPr>
          <w:rFonts w:ascii="Tahoma" w:hAnsi="Tahoma" w:cs="Tahoma"/>
          <w:sz w:val="18"/>
        </w:rPr>
        <w:t>Áp dụng quy trình thông khí tư thế nằm sấp để điều trị tình trạng giảm oxy máu nặng ở những bệnh nhân bị hội chứng suy hô hấp cấp nguy kịch (ARDS). Tiến hành nghiên cứu tiến cứu, báo cáo hàng loạt ca các bệnh nhân ARDS nặng điều trị tại khoa Hồi sức tích cực Bệnh viện Chợ Rẫy từ 1/1/2014 đến 31/12/2014. Kết quả có ba trường hợp đủ tiêu chuẩn đưa vào nghiên cứu áp dụng quy trình thông khí tư thế nằm sấp. Tình trạng giảm oxy máu được cải thiện nhanh chóng sau nằm sấp.  Hai trong ba bệnh nhân được cai máy thở thành công và xuất viện. Một trường hợp tử vong sau 30 ngày điều trị. Chúng tôi không ghi nhận biến chứng liên quan đến đường thở (tụt nội khí quản hay bệnh nhân tự rút nội khí quản, nghẹt nội khí quản), biến chứng tim mạch (trầm trọng thêm rối loạn huyết động hay rối loạn nhịp tim). Biến chứng loét tì đè ghi nhận ở một bệnh nhân. Như vậy, thông khí tư thế nằm sấp cho bệnh nhân ARDS bước đầu cho thấy cải thiện tốt tình trạng giảm oxy máu. Mặc dù vậy, kết quả điều trị còn tùy thuộc vào nhiều yếu tố khác.</w:t>
      </w:r>
    </w:p>
    <w:p w:rsidR="005E3D50" w:rsidRPr="00E75403" w:rsidRDefault="005E3D50" w:rsidP="005E3D50">
      <w:pPr>
        <w:ind w:firstLine="360"/>
        <w:contextualSpacing/>
        <w:jc w:val="both"/>
        <w:outlineLvl w:val="0"/>
        <w:rPr>
          <w:rFonts w:ascii="Tahoma" w:hAnsi="Tahoma" w:cs="Tahoma"/>
          <w:sz w:val="18"/>
        </w:rPr>
      </w:pPr>
      <w:r w:rsidRPr="00620B01">
        <w:rPr>
          <w:rFonts w:ascii="Tahoma" w:hAnsi="Tahoma" w:cs="Tahoma"/>
          <w:b/>
          <w:i/>
          <w:sz w:val="18"/>
        </w:rPr>
        <w:t>Từ khóa:</w:t>
      </w:r>
      <w:r w:rsidRPr="00E75403">
        <w:rPr>
          <w:rFonts w:ascii="Tahoma" w:hAnsi="Tahoma" w:cs="Tahoma"/>
          <w:sz w:val="18"/>
        </w:rPr>
        <w:t xml:space="preserve"> ARDS, hội chứng suy hô hấp cấp nguy kịch, giảm oxy máu nặng, tư thế nằm sấp</w:t>
      </w:r>
    </w:p>
    <w:p w:rsidR="005E3D50" w:rsidRPr="000F72AF" w:rsidRDefault="005E3D50" w:rsidP="005E3D50">
      <w:pPr>
        <w:contextualSpacing/>
        <w:jc w:val="both"/>
        <w:outlineLvl w:val="0"/>
        <w:rPr>
          <w:rFonts w:ascii="Tahoma" w:hAnsi="Tahoma" w:cs="Tahoma"/>
          <w:sz w:val="20"/>
        </w:rPr>
      </w:pPr>
    </w:p>
    <w:p w:rsidR="005E3D50" w:rsidRPr="00D109BF" w:rsidRDefault="005E3D50" w:rsidP="005E3D50">
      <w:pPr>
        <w:contextualSpacing/>
        <w:jc w:val="both"/>
        <w:outlineLvl w:val="0"/>
        <w:rPr>
          <w:rFonts w:ascii="Calibri" w:hAnsi="Calibri" w:cs="Tahoma"/>
          <w:b/>
        </w:rPr>
      </w:pPr>
      <w:r w:rsidRPr="00D109BF">
        <w:rPr>
          <w:rFonts w:ascii="Calibri" w:hAnsi="Calibri" w:cs="Tahoma"/>
          <w:b/>
        </w:rPr>
        <w:t>SUMMARY</w:t>
      </w:r>
    </w:p>
    <w:p w:rsidR="005E3D50" w:rsidRPr="00E75403" w:rsidRDefault="005E3D50" w:rsidP="005E3D50">
      <w:pPr>
        <w:contextualSpacing/>
        <w:jc w:val="center"/>
        <w:outlineLvl w:val="0"/>
        <w:rPr>
          <w:rFonts w:ascii="Tahoma" w:hAnsi="Tahoma" w:cs="Tahoma"/>
          <w:b/>
          <w:sz w:val="20"/>
          <w:lang w:val="vi-VN"/>
        </w:rPr>
      </w:pPr>
      <w:r w:rsidRPr="000F72AF">
        <w:rPr>
          <w:rFonts w:ascii="Tahoma" w:hAnsi="Tahoma" w:cs="Tahoma"/>
          <w:b/>
          <w:sz w:val="20"/>
        </w:rPr>
        <w:t>STUDY OF PRONE POSITIONAL VENTILATON IN ACUTE RESPIRATORY DISTRESS SYNDROME AT THE INTENSIVE CARE UNIT- CHO RAY HOSPITAL</w:t>
      </w:r>
    </w:p>
    <w:p w:rsidR="005E3D50" w:rsidRPr="00E75403" w:rsidRDefault="005E3D50" w:rsidP="005E3D50">
      <w:pPr>
        <w:ind w:firstLine="360"/>
        <w:contextualSpacing/>
        <w:jc w:val="both"/>
        <w:outlineLvl w:val="0"/>
        <w:rPr>
          <w:rFonts w:ascii="Tahoma" w:hAnsi="Tahoma" w:cs="Tahoma"/>
          <w:sz w:val="18"/>
        </w:rPr>
      </w:pPr>
      <w:r w:rsidRPr="00E75403">
        <w:rPr>
          <w:rFonts w:ascii="Tahoma" w:hAnsi="Tahoma" w:cs="Tahoma"/>
          <w:sz w:val="18"/>
        </w:rPr>
        <w:t>Aim of study is to implement prone position ventilation to ARDS patients. A prospective case series report study has been done from 1/1/2014 to 31/12/2014 at intensive care unit, Cho Ray hospital. There were 3 patients had enrolled. The hypoxemia was improved rapidly after prone position ventilation. Two patients were successfully weaned and discharged. The remain case died after 30 days of treatment. We didn’t recognize any complications related to the airway (accidental extubation, endotracheal obstruction), cardiovascular complications (hemodynamic unstable and cardiac arrhythmias). Pressure sores noted in one patient. So that spone position ventilation implementation showed good result in ARDS patients. How ever, other factors could be affected to the results.</w:t>
      </w:r>
    </w:p>
    <w:p w:rsidR="005E3D50" w:rsidRPr="00E75403" w:rsidRDefault="005E3D50" w:rsidP="005E3D50">
      <w:pPr>
        <w:ind w:firstLine="360"/>
        <w:contextualSpacing/>
        <w:jc w:val="both"/>
        <w:outlineLvl w:val="0"/>
        <w:rPr>
          <w:rFonts w:ascii="Tahoma" w:hAnsi="Tahoma" w:cs="Tahoma"/>
          <w:sz w:val="18"/>
        </w:rPr>
      </w:pPr>
      <w:r w:rsidRPr="00620B01">
        <w:rPr>
          <w:rFonts w:ascii="Tahoma" w:hAnsi="Tahoma" w:cs="Tahoma"/>
          <w:b/>
          <w:i/>
          <w:sz w:val="18"/>
        </w:rPr>
        <w:t>Keywords:</w:t>
      </w:r>
      <w:r w:rsidRPr="00E75403">
        <w:rPr>
          <w:rFonts w:ascii="Tahoma" w:hAnsi="Tahoma" w:cs="Tahoma"/>
          <w:b/>
          <w:sz w:val="18"/>
        </w:rPr>
        <w:t xml:space="preserve"> </w:t>
      </w:r>
      <w:r w:rsidRPr="00E75403">
        <w:rPr>
          <w:rFonts w:ascii="Tahoma" w:hAnsi="Tahoma" w:cs="Tahoma"/>
          <w:sz w:val="18"/>
        </w:rPr>
        <w:t>ARDS,</w:t>
      </w:r>
      <w:r w:rsidRPr="00E75403">
        <w:rPr>
          <w:rFonts w:ascii="Tahoma" w:hAnsi="Tahoma" w:cs="Tahoma"/>
          <w:b/>
          <w:sz w:val="18"/>
        </w:rPr>
        <w:t xml:space="preserve"> </w:t>
      </w:r>
      <w:r w:rsidRPr="00E75403">
        <w:rPr>
          <w:rFonts w:ascii="Tahoma" w:hAnsi="Tahoma" w:cs="Tahoma"/>
          <w:sz w:val="18"/>
        </w:rPr>
        <w:t>Acute respiratory distress syndrome, severe hypoxemia, prone positioning</w:t>
      </w:r>
    </w:p>
    <w:p w:rsidR="007C6360" w:rsidRPr="005E3D50" w:rsidRDefault="007C6360" w:rsidP="005E3D50"/>
    <w:sectPr w:rsidR="007C6360" w:rsidRPr="005E3D5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C3" w:rsidRDefault="00CB2DC3" w:rsidP="00CB69C0">
      <w:r>
        <w:separator/>
      </w:r>
    </w:p>
  </w:endnote>
  <w:endnote w:type="continuationSeparator" w:id="0">
    <w:p w:rsidR="00CB2DC3" w:rsidRDefault="00CB2DC3"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C3" w:rsidRDefault="00CB2DC3" w:rsidP="00CB69C0">
      <w:r>
        <w:separator/>
      </w:r>
    </w:p>
  </w:footnote>
  <w:footnote w:type="continuationSeparator" w:id="0">
    <w:p w:rsidR="00CB2DC3" w:rsidRDefault="00CB2DC3" w:rsidP="00CB69C0">
      <w:r>
        <w:continuationSeparator/>
      </w:r>
    </w:p>
  </w:footnote>
  <w:footnote w:id="1">
    <w:p w:rsidR="005E3D50" w:rsidRPr="00E75403" w:rsidRDefault="005E3D50" w:rsidP="005E3D50">
      <w:pPr>
        <w:contextualSpacing/>
        <w:jc w:val="both"/>
        <w:rPr>
          <w:rFonts w:ascii="Tahoma" w:hAnsi="Tahoma"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470AE9"/>
    <w:rsid w:val="005E3D50"/>
    <w:rsid w:val="007C6360"/>
    <w:rsid w:val="009972AA"/>
    <w:rsid w:val="00A32B15"/>
    <w:rsid w:val="00CB2DC3"/>
    <w:rsid w:val="00CB69C0"/>
    <w:rsid w:val="00E70C88"/>
    <w:rsid w:val="00EE3F34"/>
    <w:rsid w:val="00FD7A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BodyText">
    <w:name w:val="Body Text"/>
    <w:basedOn w:val="Normal"/>
    <w:link w:val="BodyTextChar1"/>
    <w:rsid w:val="009972AA"/>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9972AA"/>
    <w:rPr>
      <w:rFonts w:ascii=".VnTime" w:eastAsia="Times New Roman" w:hAnsi=".VnTime" w:cs="Times New Roman"/>
      <w:sz w:val="24"/>
      <w:szCs w:val="20"/>
      <w:lang w:val="en-US"/>
    </w:rPr>
  </w:style>
  <w:style w:type="character" w:customStyle="1" w:styleId="BodyTextChar1">
    <w:name w:val="Body Text Char1"/>
    <w:link w:val="BodyText"/>
    <w:rsid w:val="009972AA"/>
    <w:rPr>
      <w:rFonts w:ascii=".VnTime" w:eastAsia="Times New Roman" w:hAnsi=".VnTime" w:cs="Arial"/>
      <w:b/>
      <w:bCs/>
      <w:i/>
      <w:iCs/>
      <w:sz w:val="24"/>
      <w:szCs w:val="24"/>
      <w:lang w:val="pt-BR"/>
    </w:rPr>
  </w:style>
  <w:style w:type="paragraph" w:customStyle="1" w:styleId="ListParagraph1">
    <w:name w:val="List Paragraph1"/>
    <w:aliases w:val="Heading 41"/>
    <w:basedOn w:val="Normal"/>
    <w:link w:val="ListParagraphChar"/>
    <w:qFormat/>
    <w:rsid w:val="005E3D5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rsid w:val="005E3D50"/>
    <w:rPr>
      <w:rFonts w:ascii="Calibri" w:eastAsia="Calibri" w:hAnsi="Calibri" w:cs="Times New Roman"/>
      <w:lang w:val="en-US"/>
    </w:rPr>
  </w:style>
  <w:style w:type="paragraph" w:customStyle="1" w:styleId="2">
    <w:name w:val="2"/>
    <w:basedOn w:val="Normal"/>
    <w:link w:val="2Char"/>
    <w:qFormat/>
    <w:rsid w:val="005E3D50"/>
    <w:pPr>
      <w:overflowPunct/>
      <w:autoSpaceDE/>
      <w:autoSpaceDN/>
      <w:adjustRightInd/>
      <w:spacing w:before="120" w:line="360" w:lineRule="auto"/>
      <w:jc w:val="both"/>
      <w:textAlignment w:val="auto"/>
    </w:pPr>
    <w:rPr>
      <w:rFonts w:ascii="Times New Roman" w:hAnsi="Times New Roman"/>
      <w:b/>
      <w:sz w:val="26"/>
      <w:szCs w:val="26"/>
    </w:rPr>
  </w:style>
  <w:style w:type="character" w:customStyle="1" w:styleId="2Char">
    <w:name w:val="2 Char"/>
    <w:link w:val="2"/>
    <w:rsid w:val="005E3D50"/>
    <w:rPr>
      <w:rFonts w:ascii="Times New Roman" w:eastAsia="Times New Roman" w:hAnsi="Times New Roman" w:cs="Times New Roman"/>
      <w:b/>
      <w:sz w:val="26"/>
      <w:szCs w:val="26"/>
      <w:lang w:val="en-US"/>
    </w:rPr>
  </w:style>
  <w:style w:type="character" w:styleId="Hyperlink">
    <w:name w:val="Hyperlink"/>
    <w:rsid w:val="005E3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2015-06-05T07:54:00Z</dcterms:modified>
</cp:coreProperties>
</file>