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52" w:rsidRPr="00D109BF" w:rsidRDefault="005C2B52" w:rsidP="005C2B52">
      <w:pPr>
        <w:jc w:val="center"/>
        <w:rPr>
          <w:rFonts w:ascii="Cambria" w:hAnsi="Cambria" w:cs="Tahoma"/>
          <w:b/>
          <w:sz w:val="28"/>
          <w:szCs w:val="28"/>
          <w:lang w:val="vi-VN"/>
        </w:rPr>
      </w:pPr>
      <w:r w:rsidRPr="00D109BF">
        <w:rPr>
          <w:rFonts w:ascii="Cambria" w:hAnsi="Cambria" w:cs="Tahoma"/>
          <w:b/>
          <w:sz w:val="28"/>
          <w:szCs w:val="28"/>
        </w:rPr>
        <w:t>VAI TRÒ CỦA PANTOPRAZOLE TRONG ĐIỀU TRỊ</w:t>
      </w:r>
    </w:p>
    <w:p w:rsidR="005C2B52" w:rsidRPr="00D109BF" w:rsidRDefault="005C2B52" w:rsidP="005C2B52">
      <w:pPr>
        <w:jc w:val="center"/>
        <w:rPr>
          <w:rFonts w:ascii="Cambria" w:hAnsi="Cambria" w:cs="Tahoma"/>
          <w:b/>
          <w:sz w:val="28"/>
          <w:szCs w:val="28"/>
          <w:lang w:val="vi-VN"/>
        </w:rPr>
      </w:pPr>
      <w:r w:rsidRPr="00D109BF">
        <w:rPr>
          <w:rFonts w:ascii="Cambria" w:hAnsi="Cambria" w:cs="Tahoma"/>
          <w:b/>
          <w:sz w:val="28"/>
          <w:szCs w:val="28"/>
        </w:rPr>
        <w:t>CHẢY MÁU TIÊU HÓA TRÊN</w:t>
      </w:r>
      <w:r w:rsidRPr="00D109BF">
        <w:rPr>
          <w:rFonts w:ascii="Cambria" w:hAnsi="Cambria" w:cs="Tahoma"/>
          <w:b/>
          <w:sz w:val="28"/>
          <w:szCs w:val="28"/>
          <w:lang w:val="vi-VN"/>
        </w:rPr>
        <w:t xml:space="preserve"> </w:t>
      </w:r>
      <w:r w:rsidRPr="00D109BF">
        <w:rPr>
          <w:rFonts w:ascii="Cambria" w:hAnsi="Cambria" w:cs="Tahoma"/>
          <w:b/>
          <w:sz w:val="28"/>
          <w:szCs w:val="28"/>
        </w:rPr>
        <w:t>Ở BỆNH NHÂN</w:t>
      </w:r>
    </w:p>
    <w:p w:rsidR="005C2B52" w:rsidRPr="00D109BF" w:rsidRDefault="005C2B52" w:rsidP="005C2B52">
      <w:pPr>
        <w:jc w:val="center"/>
        <w:rPr>
          <w:rFonts w:ascii="Cambria" w:hAnsi="Cambria" w:cs="Tahoma"/>
          <w:b/>
          <w:sz w:val="28"/>
          <w:szCs w:val="28"/>
        </w:rPr>
      </w:pPr>
      <w:r w:rsidRPr="00D109BF">
        <w:rPr>
          <w:rFonts w:ascii="Cambria" w:hAnsi="Cambria" w:cs="Tahoma"/>
          <w:b/>
          <w:sz w:val="28"/>
          <w:szCs w:val="28"/>
        </w:rPr>
        <w:t>CÓ SỬ DỤNG THUỐC CHỐNG NGƯNG KẾT TIỂU CẦU</w:t>
      </w:r>
    </w:p>
    <w:p w:rsidR="005C2B52" w:rsidRDefault="005C2B52" w:rsidP="005C2B52">
      <w:pPr>
        <w:jc w:val="both"/>
        <w:rPr>
          <w:rFonts w:ascii="Tahoma" w:hAnsi="Tahoma" w:cs="Tahoma"/>
          <w:b/>
          <w:i/>
          <w:sz w:val="20"/>
          <w:lang w:val="vi-VN"/>
        </w:rPr>
      </w:pPr>
    </w:p>
    <w:p w:rsidR="005C2B52" w:rsidRPr="00D97A9F" w:rsidRDefault="005C2B52" w:rsidP="005C2B52">
      <w:pPr>
        <w:jc w:val="right"/>
        <w:rPr>
          <w:rFonts w:ascii="Times New Roman" w:hAnsi="Times New Roman"/>
          <w:b/>
          <w:lang w:val="vi-VN"/>
        </w:rPr>
      </w:pPr>
      <w:r w:rsidRPr="00D97A9F">
        <w:rPr>
          <w:rFonts w:ascii="Times New Roman" w:hAnsi="Times New Roman"/>
          <w:b/>
        </w:rPr>
        <w:t>Đào Nguyên Khải</w:t>
      </w:r>
      <w:r>
        <w:rPr>
          <w:rFonts w:ascii="Times New Roman" w:hAnsi="Times New Roman"/>
          <w:b/>
          <w:lang w:val="vi-VN"/>
        </w:rPr>
        <w:t>*</w:t>
      </w:r>
      <w:r w:rsidRPr="00D97A9F">
        <w:rPr>
          <w:rFonts w:ascii="Times New Roman" w:hAnsi="Times New Roman"/>
          <w:b/>
        </w:rPr>
        <w:t>,  Nguyễn Thanh Thủy</w:t>
      </w:r>
      <w:r>
        <w:rPr>
          <w:rFonts w:ascii="Times New Roman" w:hAnsi="Times New Roman"/>
          <w:b/>
          <w:lang w:val="vi-VN"/>
        </w:rPr>
        <w:t>*</w:t>
      </w:r>
      <w:r w:rsidRPr="00D97A9F">
        <w:rPr>
          <w:rFonts w:ascii="Times New Roman" w:hAnsi="Times New Roman"/>
          <w:b/>
        </w:rPr>
        <w:t>, Vũ Văn Khiên</w:t>
      </w:r>
      <w:r>
        <w:rPr>
          <w:rFonts w:ascii="Times New Roman" w:hAnsi="Times New Roman"/>
          <w:b/>
          <w:lang w:val="vi-VN"/>
        </w:rPr>
        <w:t>*</w:t>
      </w:r>
    </w:p>
    <w:p w:rsidR="005C2B52" w:rsidRDefault="005C2B52" w:rsidP="005C2B52">
      <w:pPr>
        <w:jc w:val="both"/>
        <w:rPr>
          <w:rFonts w:ascii="Tahoma" w:hAnsi="Tahoma" w:cs="Tahoma"/>
          <w:i/>
          <w:sz w:val="20"/>
          <w:lang w:val="vi-VN"/>
        </w:rPr>
      </w:pPr>
    </w:p>
    <w:p w:rsidR="005C2B52" w:rsidRPr="00D109BF" w:rsidRDefault="005C2B52" w:rsidP="005C2B52">
      <w:pPr>
        <w:jc w:val="both"/>
        <w:rPr>
          <w:rFonts w:ascii="Calibri" w:hAnsi="Calibri" w:cs="Tahoma"/>
        </w:rPr>
      </w:pPr>
      <w:r w:rsidRPr="00D109BF">
        <w:rPr>
          <w:rFonts w:ascii="Calibri" w:hAnsi="Calibri" w:cs="Tahoma"/>
          <w:b/>
        </w:rPr>
        <w:t>TÓM TẮT</w:t>
      </w:r>
      <w:r w:rsidRPr="00D109BF">
        <w:rPr>
          <w:rStyle w:val="FootnoteReference"/>
          <w:rFonts w:ascii="Calibri" w:hAnsi="Calibri" w:cs="Tahoma"/>
          <w:b/>
          <w:sz w:val="2"/>
          <w:szCs w:val="2"/>
        </w:rPr>
        <w:footnoteReference w:id="1"/>
      </w:r>
    </w:p>
    <w:p w:rsidR="005C2B52" w:rsidRPr="00203F39" w:rsidRDefault="005C2B52" w:rsidP="005C2B52">
      <w:pPr>
        <w:ind w:firstLine="360"/>
        <w:jc w:val="both"/>
        <w:rPr>
          <w:rFonts w:ascii="Tahoma" w:hAnsi="Tahoma" w:cs="Tahoma"/>
          <w:sz w:val="18"/>
        </w:rPr>
      </w:pPr>
      <w:r w:rsidRPr="00203F39">
        <w:rPr>
          <w:rFonts w:ascii="Tahoma" w:hAnsi="Tahoma" w:cs="Tahoma"/>
          <w:b/>
          <w:sz w:val="18"/>
        </w:rPr>
        <w:t xml:space="preserve">Đặt vấn đề: </w:t>
      </w:r>
      <w:r w:rsidRPr="00203F39">
        <w:rPr>
          <w:rFonts w:ascii="Tahoma" w:hAnsi="Tahoma" w:cs="Tahoma"/>
          <w:sz w:val="18"/>
        </w:rPr>
        <w:t>Chảy máu tiêu hóa (CMTH) trên ở bệnh nhân sử dụng thuốc chống ngưng kết tiểu cầu ngày càng gia tăng. PPI (pantoprazole) đóng vai trò quan trọng trong điều trị chảy máu tiêu hóa trên. Tuy nhiên, có sự tương tác giữa PPI với Clopidogrel. Đề tài có 2 mục đích:  Hiệu quả điều trị của Pantoprazole; Các biến chứng về tim mạch sau điều trị kết hợp Pantoprazole + Clopidogrel (01 tháng).</w:t>
      </w:r>
    </w:p>
    <w:p w:rsidR="005C2B52" w:rsidRPr="00203F39" w:rsidRDefault="005C2B52" w:rsidP="005C2B52">
      <w:pPr>
        <w:ind w:firstLine="360"/>
        <w:jc w:val="both"/>
        <w:rPr>
          <w:rFonts w:ascii="Tahoma" w:hAnsi="Tahoma" w:cs="Tahoma"/>
          <w:sz w:val="18"/>
        </w:rPr>
      </w:pPr>
      <w:r w:rsidRPr="00203F39">
        <w:rPr>
          <w:rFonts w:ascii="Tahoma" w:hAnsi="Tahoma" w:cs="Tahoma"/>
          <w:b/>
          <w:sz w:val="18"/>
        </w:rPr>
        <w:t xml:space="preserve">Đối tượng: </w:t>
      </w:r>
      <w:r w:rsidRPr="00203F39">
        <w:rPr>
          <w:rFonts w:ascii="Tahoma" w:hAnsi="Tahoma" w:cs="Tahoma"/>
          <w:sz w:val="18"/>
        </w:rPr>
        <w:t xml:space="preserve">63 bệnh nhân chảy máu tiêu hóa trên sau dùng thuốc chống ngưng tập tiểu cầu (Clopidogrel và hoặc ASA) đã được khám lâm sàng, cận lâm sàng và nội soi. Thuốc sử dụng theo quy trình sau: </w:t>
      </w:r>
      <w:r w:rsidRPr="00203F39">
        <w:rPr>
          <w:rFonts w:ascii="Tahoma" w:hAnsi="Tahoma" w:cs="Tahoma"/>
          <w:b/>
          <w:sz w:val="18"/>
        </w:rPr>
        <w:t>Giai đoạn 1:</w:t>
      </w:r>
      <w:r w:rsidRPr="00203F39">
        <w:rPr>
          <w:rFonts w:ascii="Tahoma" w:hAnsi="Tahoma" w:cs="Tahoma"/>
          <w:sz w:val="18"/>
        </w:rPr>
        <w:t xml:space="preserve"> Pantoprazole 80mg/IV, tiếp theo 8 mg/h x 72h (3 ngày). </w:t>
      </w:r>
      <w:r w:rsidRPr="00203F39">
        <w:rPr>
          <w:rFonts w:ascii="Tahoma" w:hAnsi="Tahoma" w:cs="Tahoma"/>
          <w:b/>
          <w:sz w:val="18"/>
        </w:rPr>
        <w:t xml:space="preserve">Giai đoạn 2: </w:t>
      </w:r>
      <w:r w:rsidRPr="00203F39">
        <w:rPr>
          <w:rFonts w:ascii="Tahoma" w:hAnsi="Tahoma" w:cs="Tahoma"/>
          <w:sz w:val="18"/>
        </w:rPr>
        <w:t xml:space="preserve"> Pantoprazole 40 mg/ngày x 28 ngày. Clopidogrel 75 mg x 1 viên/ngày/uống sau ăn. Thời gian nghiên cứu: 04/2010 -04/2014 (4 năm).</w:t>
      </w:r>
    </w:p>
    <w:p w:rsidR="005C2B52" w:rsidRPr="00203F39" w:rsidRDefault="005C2B52" w:rsidP="005C2B52">
      <w:pPr>
        <w:shd w:val="clear" w:color="auto" w:fill="FFFFFF"/>
        <w:ind w:firstLine="360"/>
        <w:jc w:val="both"/>
        <w:rPr>
          <w:rFonts w:ascii="Tahoma" w:hAnsi="Tahoma" w:cs="Tahoma"/>
          <w:sz w:val="18"/>
        </w:rPr>
      </w:pPr>
      <w:r w:rsidRPr="00203F39">
        <w:rPr>
          <w:rFonts w:ascii="Tahoma" w:hAnsi="Tahoma" w:cs="Tahoma"/>
          <w:b/>
          <w:sz w:val="18"/>
        </w:rPr>
        <w:t xml:space="preserve">Kết quả: </w:t>
      </w:r>
      <w:r w:rsidRPr="00203F39">
        <w:rPr>
          <w:rFonts w:ascii="Tahoma" w:hAnsi="Tahoma" w:cs="Tahoma"/>
          <w:sz w:val="18"/>
        </w:rPr>
        <w:t xml:space="preserve">Nam gặp nhiều hơn nữ, tuổi trung bình: 53,2 ± 4,7. Chảy máu tiêu hóa mức độ nhẹ, vừa, nặng tương ứng: 12,6%; 58,7% và 28,7%.  Loét hành tá tràng gây chảy máu tiêu hóa chiếm tỷ lệ cao nhất (63,7%). Tỷ lệ Forrest IA, IB, IIA, IIB, IIC và III chiếm tỷ lệ tương ứng 3,2%,  4,7%, 14,2%, 23,8% và 46,2%. Kết quả điều trị: Nội khoa, nội soi can thiệp chiếm tỷ lệ tương ứng:  </w:t>
      </w:r>
      <w:r w:rsidRPr="00203F39">
        <w:rPr>
          <w:rFonts w:ascii="Tahoma" w:hAnsi="Tahoma" w:cs="Tahoma"/>
          <w:sz w:val="18"/>
          <w:lang w:val="en"/>
        </w:rPr>
        <w:t xml:space="preserve">60,3%, 39,7%. </w:t>
      </w:r>
      <w:r w:rsidRPr="00203F39">
        <w:rPr>
          <w:rFonts w:ascii="Tahoma" w:hAnsi="Tahoma" w:cs="Tahoma"/>
          <w:sz w:val="18"/>
        </w:rPr>
        <w:t xml:space="preserve"> Không có bệnh nhân nào phải  chuyển mổ. Không có bệnh nhân nào bị rối loạn chức năng đông máu và chảy máu tái phát. Không có các biến chứng nặng nặng về tim mạch sau điều trị kết hợp (01 tháng): Clopidogrel + Pantoprazole.</w:t>
      </w:r>
    </w:p>
    <w:p w:rsidR="005C2B52" w:rsidRPr="00203F39" w:rsidRDefault="005C2B52" w:rsidP="005C2B52">
      <w:pPr>
        <w:shd w:val="clear" w:color="auto" w:fill="FFFFFF"/>
        <w:ind w:firstLine="360"/>
        <w:jc w:val="both"/>
        <w:rPr>
          <w:rFonts w:ascii="Tahoma" w:hAnsi="Tahoma" w:cs="Tahoma"/>
          <w:sz w:val="18"/>
        </w:rPr>
      </w:pPr>
      <w:r w:rsidRPr="00203F39">
        <w:rPr>
          <w:rFonts w:ascii="Tahoma" w:hAnsi="Tahoma" w:cs="Tahoma"/>
          <w:b/>
          <w:sz w:val="18"/>
        </w:rPr>
        <w:t xml:space="preserve"> Kết luận: </w:t>
      </w:r>
      <w:r w:rsidRPr="00203F39">
        <w:rPr>
          <w:rFonts w:ascii="Tahoma" w:hAnsi="Tahoma" w:cs="Tahoma"/>
          <w:sz w:val="18"/>
        </w:rPr>
        <w:t>Pantoprazole có hiệu quả tốt trong điều trị CMTH ở bệnh nhân loét DDTT sau dùng Clopidogrel. Không có biến chứng về tim mạch và biến chứng CMTH tái phát sau phác đồ kết hợp (01 tháng): Pantoprazole + Clopidogrel.</w:t>
      </w:r>
    </w:p>
    <w:p w:rsidR="005C2B52" w:rsidRPr="00203F39" w:rsidRDefault="005C2B52" w:rsidP="005C2B52">
      <w:pPr>
        <w:shd w:val="clear" w:color="auto" w:fill="FFFFFF"/>
        <w:ind w:firstLine="360"/>
        <w:jc w:val="both"/>
        <w:rPr>
          <w:rFonts w:ascii="Tahoma" w:hAnsi="Tahoma" w:cs="Tahoma"/>
          <w:sz w:val="18"/>
        </w:rPr>
      </w:pPr>
      <w:r w:rsidRPr="00203F39">
        <w:rPr>
          <w:rFonts w:ascii="Tahoma" w:hAnsi="Tahoma" w:cs="Tahoma"/>
          <w:b/>
          <w:i/>
          <w:sz w:val="18"/>
        </w:rPr>
        <w:t>Từ kho</w:t>
      </w:r>
      <w:r w:rsidRPr="00203F39">
        <w:rPr>
          <w:rFonts w:ascii="Tahoma" w:hAnsi="Tahoma" w:cs="Tahoma"/>
          <w:b/>
          <w:i/>
          <w:sz w:val="18"/>
          <w:lang w:val="vi-VN"/>
        </w:rPr>
        <w:t>á</w:t>
      </w:r>
      <w:r w:rsidRPr="00203F39">
        <w:rPr>
          <w:rFonts w:ascii="Tahoma" w:hAnsi="Tahoma" w:cs="Tahoma"/>
          <w:b/>
          <w:i/>
          <w:sz w:val="18"/>
        </w:rPr>
        <w:t>:</w:t>
      </w:r>
      <w:r w:rsidRPr="00203F39">
        <w:rPr>
          <w:rFonts w:ascii="Tahoma" w:hAnsi="Tahoma" w:cs="Tahoma"/>
          <w:b/>
          <w:sz w:val="18"/>
        </w:rPr>
        <w:t xml:space="preserve"> </w:t>
      </w:r>
      <w:r w:rsidRPr="00203F39">
        <w:rPr>
          <w:rFonts w:ascii="Tahoma" w:hAnsi="Tahoma" w:cs="Tahoma"/>
          <w:sz w:val="18"/>
        </w:rPr>
        <w:t>Chảy máu tiêu hóa (CMTH), ức chế bơm proton (PPI)</w:t>
      </w:r>
    </w:p>
    <w:p w:rsidR="005C2B52" w:rsidRDefault="005C2B52" w:rsidP="005C2B52">
      <w:pPr>
        <w:shd w:val="clear" w:color="auto" w:fill="FFFFFF"/>
        <w:ind w:firstLine="720"/>
        <w:jc w:val="center"/>
        <w:rPr>
          <w:rStyle w:val="hps"/>
          <w:rFonts w:ascii="Tahoma" w:hAnsi="Tahoma" w:cs="Tahoma"/>
          <w:b/>
          <w:sz w:val="20"/>
        </w:rPr>
      </w:pPr>
    </w:p>
    <w:p w:rsidR="005C2B52" w:rsidRPr="00203F39" w:rsidRDefault="005C2B52" w:rsidP="005C2B52">
      <w:pPr>
        <w:shd w:val="clear" w:color="auto" w:fill="FFFFFF"/>
        <w:ind w:firstLine="720"/>
        <w:jc w:val="center"/>
        <w:rPr>
          <w:rStyle w:val="hps"/>
          <w:rFonts w:ascii="Tahoma" w:hAnsi="Tahoma" w:cs="Tahoma"/>
          <w:b/>
          <w:sz w:val="20"/>
        </w:rPr>
      </w:pPr>
    </w:p>
    <w:p w:rsidR="005C2B52" w:rsidRPr="00D109BF" w:rsidRDefault="005C2B52" w:rsidP="005C2B52">
      <w:pPr>
        <w:shd w:val="clear" w:color="auto" w:fill="FFFFFF"/>
        <w:rPr>
          <w:rStyle w:val="hps"/>
          <w:rFonts w:ascii="Calibri" w:hAnsi="Calibri" w:cs="Tahoma"/>
          <w:b/>
          <w:sz w:val="20"/>
          <w:lang w:val="vi-VN"/>
        </w:rPr>
      </w:pPr>
      <w:r w:rsidRPr="00D109BF">
        <w:rPr>
          <w:rStyle w:val="hps"/>
          <w:rFonts w:ascii="Calibri" w:hAnsi="Calibri" w:cs="Tahoma"/>
          <w:b/>
          <w:lang w:val="vi-VN"/>
        </w:rPr>
        <w:t>SUMMARY</w:t>
      </w:r>
    </w:p>
    <w:p w:rsidR="005C2B52" w:rsidRPr="00DE4E8E" w:rsidRDefault="005C2B52" w:rsidP="005C2B52">
      <w:pPr>
        <w:shd w:val="clear" w:color="auto" w:fill="FFFFFF"/>
        <w:jc w:val="center"/>
        <w:rPr>
          <w:rStyle w:val="hps"/>
          <w:rFonts w:ascii="Tahoma" w:hAnsi="Tahoma" w:cs="Tahoma"/>
          <w:b/>
          <w:sz w:val="20"/>
          <w:lang w:val="en"/>
        </w:rPr>
      </w:pPr>
      <w:r w:rsidRPr="00DE4E8E">
        <w:rPr>
          <w:rStyle w:val="hps"/>
          <w:rFonts w:ascii="Tahoma" w:hAnsi="Tahoma" w:cs="Tahoma"/>
          <w:b/>
          <w:sz w:val="20"/>
          <w:lang w:val="en"/>
        </w:rPr>
        <w:t>ROLE OF PANTOPRAZOLE IN THE TREATMENT OF UPPER GASTROINTESTINAL BLEEDING IN PATIENTS USING ANTI-PLATELET AGGREGATION</w:t>
      </w:r>
    </w:p>
    <w:p w:rsidR="005C2B52" w:rsidRPr="00203F39" w:rsidRDefault="005C2B52" w:rsidP="005C2B52">
      <w:pPr>
        <w:shd w:val="clear" w:color="auto" w:fill="FFFFFF"/>
        <w:ind w:firstLine="360"/>
        <w:jc w:val="both"/>
        <w:rPr>
          <w:rFonts w:ascii="Tahoma" w:hAnsi="Tahoma" w:cs="Tahoma"/>
          <w:spacing w:val="-4"/>
          <w:sz w:val="18"/>
          <w:lang w:val="en"/>
        </w:rPr>
      </w:pPr>
      <w:r w:rsidRPr="00203F39">
        <w:rPr>
          <w:rStyle w:val="hps"/>
          <w:rFonts w:ascii="Tahoma" w:hAnsi="Tahoma" w:cs="Tahoma"/>
          <w:b/>
          <w:spacing w:val="-4"/>
          <w:sz w:val="18"/>
          <w:lang w:val="en"/>
        </w:rPr>
        <w:t xml:space="preserve">Introduction: </w:t>
      </w:r>
      <w:r w:rsidRPr="00203F39">
        <w:rPr>
          <w:rStyle w:val="hps"/>
          <w:rFonts w:ascii="Tahoma" w:hAnsi="Tahoma" w:cs="Tahoma"/>
          <w:spacing w:val="-4"/>
          <w:sz w:val="18"/>
          <w:lang w:val="en"/>
        </w:rPr>
        <w:t>Upper gastrointestinal</w:t>
      </w:r>
      <w:r w:rsidRPr="00203F39">
        <w:rPr>
          <w:rFonts w:ascii="Tahoma" w:hAnsi="Tahoma" w:cs="Tahoma"/>
          <w:spacing w:val="-4"/>
          <w:sz w:val="18"/>
          <w:lang w:val="en"/>
        </w:rPr>
        <w:t xml:space="preserve"> </w:t>
      </w:r>
      <w:r w:rsidRPr="00203F39">
        <w:rPr>
          <w:rStyle w:val="hps"/>
          <w:rFonts w:ascii="Tahoma" w:hAnsi="Tahoma" w:cs="Tahoma"/>
          <w:spacing w:val="-4"/>
          <w:sz w:val="18"/>
          <w:lang w:val="en"/>
        </w:rPr>
        <w:t>bleeding</w:t>
      </w:r>
      <w:r w:rsidRPr="00203F39">
        <w:rPr>
          <w:rFonts w:ascii="Tahoma" w:hAnsi="Tahoma" w:cs="Tahoma"/>
          <w:spacing w:val="-4"/>
          <w:sz w:val="18"/>
          <w:lang w:val="en"/>
        </w:rPr>
        <w:t xml:space="preserve"> </w:t>
      </w:r>
      <w:r w:rsidRPr="00203F39">
        <w:rPr>
          <w:rStyle w:val="hps"/>
          <w:rFonts w:ascii="Tahoma" w:hAnsi="Tahoma" w:cs="Tahoma"/>
          <w:spacing w:val="-4"/>
          <w:sz w:val="18"/>
          <w:lang w:val="en"/>
        </w:rPr>
        <w:t>in</w:t>
      </w:r>
      <w:r w:rsidRPr="00203F39">
        <w:rPr>
          <w:rFonts w:ascii="Tahoma" w:hAnsi="Tahoma" w:cs="Tahoma"/>
          <w:spacing w:val="-4"/>
          <w:sz w:val="18"/>
          <w:lang w:val="en"/>
        </w:rPr>
        <w:t xml:space="preserve"> </w:t>
      </w:r>
      <w:r w:rsidRPr="00203F39">
        <w:rPr>
          <w:rStyle w:val="hps"/>
          <w:rFonts w:ascii="Tahoma" w:hAnsi="Tahoma" w:cs="Tahoma"/>
          <w:spacing w:val="-4"/>
          <w:sz w:val="18"/>
          <w:lang w:val="en"/>
        </w:rPr>
        <w:t>patients who</w:t>
      </w:r>
      <w:r w:rsidRPr="00203F39">
        <w:rPr>
          <w:rFonts w:ascii="Tahoma" w:hAnsi="Tahoma" w:cs="Tahoma"/>
          <w:spacing w:val="-4"/>
          <w:sz w:val="18"/>
          <w:lang w:val="en"/>
        </w:rPr>
        <w:t xml:space="preserve"> </w:t>
      </w:r>
      <w:r w:rsidRPr="00203F39">
        <w:rPr>
          <w:rStyle w:val="hps"/>
          <w:rFonts w:ascii="Tahoma" w:hAnsi="Tahoma" w:cs="Tahoma"/>
          <w:spacing w:val="-4"/>
          <w:sz w:val="18"/>
          <w:lang w:val="en"/>
        </w:rPr>
        <w:t>have</w:t>
      </w:r>
      <w:r w:rsidRPr="00203F39">
        <w:rPr>
          <w:rFonts w:ascii="Tahoma" w:hAnsi="Tahoma" w:cs="Tahoma"/>
          <w:spacing w:val="-4"/>
          <w:sz w:val="18"/>
          <w:lang w:val="en"/>
        </w:rPr>
        <w:t xml:space="preserve"> </w:t>
      </w:r>
      <w:r w:rsidRPr="00203F39">
        <w:rPr>
          <w:rStyle w:val="hps"/>
          <w:rFonts w:ascii="Tahoma" w:hAnsi="Tahoma" w:cs="Tahoma"/>
          <w:spacing w:val="-4"/>
          <w:sz w:val="18"/>
          <w:lang w:val="en"/>
        </w:rPr>
        <w:t>used</w:t>
      </w:r>
      <w:r w:rsidRPr="00203F39">
        <w:rPr>
          <w:rFonts w:ascii="Tahoma" w:hAnsi="Tahoma" w:cs="Tahoma"/>
          <w:spacing w:val="-4"/>
          <w:sz w:val="18"/>
          <w:lang w:val="en"/>
        </w:rPr>
        <w:t xml:space="preserve"> </w:t>
      </w:r>
      <w:r w:rsidRPr="00203F39">
        <w:rPr>
          <w:rStyle w:val="hps"/>
          <w:rFonts w:ascii="Tahoma" w:hAnsi="Tahoma" w:cs="Tahoma"/>
          <w:spacing w:val="-4"/>
          <w:sz w:val="18"/>
          <w:lang w:val="en"/>
        </w:rPr>
        <w:t>anti-</w:t>
      </w:r>
      <w:r w:rsidRPr="00203F39">
        <w:rPr>
          <w:rFonts w:ascii="Tahoma" w:hAnsi="Tahoma" w:cs="Tahoma"/>
          <w:spacing w:val="-4"/>
          <w:sz w:val="18"/>
          <w:lang w:val="en"/>
        </w:rPr>
        <w:t xml:space="preserve">platelet aggregation </w:t>
      </w:r>
      <w:r w:rsidRPr="00203F39">
        <w:rPr>
          <w:rStyle w:val="hps"/>
          <w:rFonts w:ascii="Tahoma" w:hAnsi="Tahoma" w:cs="Tahoma"/>
          <w:spacing w:val="-4"/>
          <w:sz w:val="18"/>
          <w:lang w:val="en"/>
        </w:rPr>
        <w:t>increasing. PPI</w:t>
      </w:r>
      <w:r w:rsidRPr="00203F39">
        <w:rPr>
          <w:rFonts w:ascii="Tahoma" w:hAnsi="Tahoma" w:cs="Tahoma"/>
          <w:spacing w:val="-4"/>
          <w:sz w:val="18"/>
          <w:lang w:val="en"/>
        </w:rPr>
        <w:t xml:space="preserve"> </w:t>
      </w:r>
      <w:r w:rsidRPr="00203F39">
        <w:rPr>
          <w:rStyle w:val="hps"/>
          <w:rFonts w:ascii="Tahoma" w:hAnsi="Tahoma" w:cs="Tahoma"/>
          <w:spacing w:val="-4"/>
          <w:sz w:val="18"/>
          <w:lang w:val="en"/>
        </w:rPr>
        <w:t>(</w:t>
      </w:r>
      <w:r w:rsidRPr="00203F39">
        <w:rPr>
          <w:rFonts w:ascii="Tahoma" w:hAnsi="Tahoma" w:cs="Tahoma"/>
          <w:spacing w:val="-4"/>
          <w:sz w:val="18"/>
          <w:lang w:val="en"/>
        </w:rPr>
        <w:t xml:space="preserve">pantoprazole) </w:t>
      </w:r>
      <w:r w:rsidRPr="00203F39">
        <w:rPr>
          <w:rStyle w:val="hps"/>
          <w:rFonts w:ascii="Tahoma" w:hAnsi="Tahoma" w:cs="Tahoma"/>
          <w:spacing w:val="-4"/>
          <w:sz w:val="18"/>
          <w:lang w:val="en"/>
        </w:rPr>
        <w:t>plays</w:t>
      </w:r>
      <w:r w:rsidRPr="00203F39">
        <w:rPr>
          <w:rFonts w:ascii="Tahoma" w:hAnsi="Tahoma" w:cs="Tahoma"/>
          <w:spacing w:val="-4"/>
          <w:sz w:val="18"/>
          <w:lang w:val="en"/>
        </w:rPr>
        <w:t xml:space="preserve"> </w:t>
      </w:r>
      <w:r w:rsidRPr="00203F39">
        <w:rPr>
          <w:rStyle w:val="hps"/>
          <w:rFonts w:ascii="Tahoma" w:hAnsi="Tahoma" w:cs="Tahoma"/>
          <w:spacing w:val="-4"/>
          <w:sz w:val="18"/>
          <w:lang w:val="en"/>
        </w:rPr>
        <w:t>an important role</w:t>
      </w:r>
      <w:r w:rsidRPr="00203F39">
        <w:rPr>
          <w:rFonts w:ascii="Tahoma" w:hAnsi="Tahoma" w:cs="Tahoma"/>
          <w:spacing w:val="-4"/>
          <w:sz w:val="18"/>
          <w:lang w:val="en"/>
        </w:rPr>
        <w:t xml:space="preserve"> </w:t>
      </w:r>
      <w:r w:rsidRPr="00203F39">
        <w:rPr>
          <w:rStyle w:val="hps"/>
          <w:rFonts w:ascii="Tahoma" w:hAnsi="Tahoma" w:cs="Tahoma"/>
          <w:spacing w:val="-4"/>
          <w:sz w:val="18"/>
          <w:lang w:val="en"/>
        </w:rPr>
        <w:t>in the treatment of</w:t>
      </w:r>
      <w:r w:rsidRPr="00203F39">
        <w:rPr>
          <w:rFonts w:ascii="Tahoma" w:hAnsi="Tahoma" w:cs="Tahoma"/>
          <w:spacing w:val="-4"/>
          <w:sz w:val="18"/>
          <w:lang w:val="en"/>
        </w:rPr>
        <w:t xml:space="preserve"> </w:t>
      </w:r>
      <w:r w:rsidRPr="00203F39">
        <w:rPr>
          <w:rStyle w:val="hps"/>
          <w:rFonts w:ascii="Tahoma" w:hAnsi="Tahoma" w:cs="Tahoma"/>
          <w:spacing w:val="-4"/>
          <w:sz w:val="18"/>
          <w:lang w:val="en"/>
        </w:rPr>
        <w:t>upper gastrointestinal</w:t>
      </w:r>
      <w:r w:rsidRPr="00203F39">
        <w:rPr>
          <w:rFonts w:ascii="Tahoma" w:hAnsi="Tahoma" w:cs="Tahoma"/>
          <w:spacing w:val="-4"/>
          <w:sz w:val="18"/>
          <w:lang w:val="en"/>
        </w:rPr>
        <w:t xml:space="preserve"> </w:t>
      </w:r>
      <w:r w:rsidRPr="00203F39">
        <w:rPr>
          <w:rStyle w:val="hps"/>
          <w:rFonts w:ascii="Tahoma" w:hAnsi="Tahoma" w:cs="Tahoma"/>
          <w:spacing w:val="-4"/>
          <w:sz w:val="18"/>
          <w:lang w:val="en"/>
        </w:rPr>
        <w:t>bleeding</w:t>
      </w:r>
      <w:r w:rsidRPr="00203F39">
        <w:rPr>
          <w:rFonts w:ascii="Tahoma" w:hAnsi="Tahoma" w:cs="Tahoma"/>
          <w:spacing w:val="-4"/>
          <w:sz w:val="18"/>
          <w:lang w:val="en"/>
        </w:rPr>
        <w:t xml:space="preserve">. </w:t>
      </w:r>
      <w:r w:rsidRPr="00203F39">
        <w:rPr>
          <w:rStyle w:val="hps"/>
          <w:rFonts w:ascii="Tahoma" w:hAnsi="Tahoma" w:cs="Tahoma"/>
          <w:spacing w:val="-4"/>
          <w:sz w:val="18"/>
          <w:lang w:val="en"/>
        </w:rPr>
        <w:t>However,</w:t>
      </w:r>
      <w:r w:rsidRPr="00203F39">
        <w:rPr>
          <w:rFonts w:ascii="Tahoma" w:hAnsi="Tahoma" w:cs="Tahoma"/>
          <w:spacing w:val="-4"/>
          <w:sz w:val="18"/>
          <w:lang w:val="en"/>
        </w:rPr>
        <w:t xml:space="preserve"> </w:t>
      </w:r>
      <w:r w:rsidRPr="00203F39">
        <w:rPr>
          <w:rStyle w:val="hps"/>
          <w:rFonts w:ascii="Tahoma" w:hAnsi="Tahoma" w:cs="Tahoma"/>
          <w:spacing w:val="-4"/>
          <w:sz w:val="18"/>
          <w:lang w:val="en"/>
        </w:rPr>
        <w:t>there is</w:t>
      </w:r>
      <w:r w:rsidRPr="00203F39">
        <w:rPr>
          <w:rFonts w:ascii="Tahoma" w:hAnsi="Tahoma" w:cs="Tahoma"/>
          <w:spacing w:val="-4"/>
          <w:sz w:val="18"/>
          <w:lang w:val="en"/>
        </w:rPr>
        <w:t xml:space="preserve"> </w:t>
      </w:r>
      <w:r w:rsidRPr="00203F39">
        <w:rPr>
          <w:rStyle w:val="hps"/>
          <w:rFonts w:ascii="Tahoma" w:hAnsi="Tahoma" w:cs="Tahoma"/>
          <w:spacing w:val="-4"/>
          <w:sz w:val="18"/>
          <w:lang w:val="en"/>
        </w:rPr>
        <w:t>an interaction between</w:t>
      </w:r>
      <w:r w:rsidRPr="00203F39">
        <w:rPr>
          <w:rFonts w:ascii="Tahoma" w:hAnsi="Tahoma" w:cs="Tahoma"/>
          <w:spacing w:val="-4"/>
          <w:sz w:val="18"/>
          <w:lang w:val="en"/>
        </w:rPr>
        <w:t xml:space="preserve"> </w:t>
      </w:r>
      <w:r w:rsidRPr="00203F39">
        <w:rPr>
          <w:rStyle w:val="hps"/>
          <w:rFonts w:ascii="Tahoma" w:hAnsi="Tahoma" w:cs="Tahoma"/>
          <w:spacing w:val="-4"/>
          <w:sz w:val="18"/>
          <w:lang w:val="en"/>
        </w:rPr>
        <w:t>PPIs</w:t>
      </w:r>
      <w:r w:rsidRPr="00203F39">
        <w:rPr>
          <w:rFonts w:ascii="Tahoma" w:hAnsi="Tahoma" w:cs="Tahoma"/>
          <w:spacing w:val="-4"/>
          <w:sz w:val="18"/>
          <w:lang w:val="en"/>
        </w:rPr>
        <w:t xml:space="preserve"> </w:t>
      </w:r>
      <w:r w:rsidRPr="00203F39">
        <w:rPr>
          <w:rStyle w:val="hps"/>
          <w:rFonts w:ascii="Tahoma" w:hAnsi="Tahoma" w:cs="Tahoma"/>
          <w:spacing w:val="-4"/>
          <w:sz w:val="18"/>
          <w:lang w:val="en"/>
        </w:rPr>
        <w:t>with</w:t>
      </w:r>
      <w:r w:rsidRPr="00203F39">
        <w:rPr>
          <w:rFonts w:ascii="Tahoma" w:hAnsi="Tahoma" w:cs="Tahoma"/>
          <w:spacing w:val="-4"/>
          <w:sz w:val="18"/>
          <w:lang w:val="en"/>
        </w:rPr>
        <w:t xml:space="preserve"> </w:t>
      </w:r>
      <w:r w:rsidRPr="00203F39">
        <w:rPr>
          <w:rStyle w:val="hps"/>
          <w:rFonts w:ascii="Tahoma" w:hAnsi="Tahoma" w:cs="Tahoma"/>
          <w:spacing w:val="-4"/>
          <w:sz w:val="18"/>
          <w:lang w:val="en"/>
        </w:rPr>
        <w:t>clopidogrel</w:t>
      </w:r>
      <w:r w:rsidRPr="00203F39">
        <w:rPr>
          <w:rFonts w:ascii="Tahoma" w:hAnsi="Tahoma" w:cs="Tahoma"/>
          <w:spacing w:val="-4"/>
          <w:sz w:val="18"/>
          <w:lang w:val="en"/>
        </w:rPr>
        <w:t>.</w:t>
      </w:r>
      <w:r w:rsidRPr="00203F39">
        <w:rPr>
          <w:rStyle w:val="Heading1Char1"/>
          <w:rFonts w:ascii="Tahoma" w:eastAsiaTheme="majorEastAsia" w:hAnsi="Tahoma" w:cs="Tahoma"/>
          <w:spacing w:val="-4"/>
          <w:sz w:val="18"/>
          <w:lang w:val="en"/>
        </w:rPr>
        <w:t xml:space="preserve"> </w:t>
      </w:r>
      <w:r w:rsidRPr="00203F39">
        <w:rPr>
          <w:rStyle w:val="hps"/>
          <w:rFonts w:ascii="Tahoma" w:hAnsi="Tahoma" w:cs="Tahoma"/>
          <w:spacing w:val="-4"/>
          <w:sz w:val="18"/>
          <w:lang w:val="en"/>
        </w:rPr>
        <w:t>Topics</w:t>
      </w:r>
      <w:r w:rsidRPr="00203F39">
        <w:rPr>
          <w:rFonts w:ascii="Tahoma" w:hAnsi="Tahoma" w:cs="Tahoma"/>
          <w:spacing w:val="-4"/>
          <w:sz w:val="18"/>
          <w:lang w:val="en"/>
        </w:rPr>
        <w:t xml:space="preserve"> </w:t>
      </w:r>
      <w:r w:rsidRPr="00203F39">
        <w:rPr>
          <w:rStyle w:val="hps"/>
          <w:rFonts w:ascii="Tahoma" w:hAnsi="Tahoma" w:cs="Tahoma"/>
          <w:spacing w:val="-4"/>
          <w:sz w:val="18"/>
          <w:lang w:val="en"/>
        </w:rPr>
        <w:t>two</w:t>
      </w:r>
      <w:r w:rsidRPr="00203F39">
        <w:rPr>
          <w:rFonts w:ascii="Tahoma" w:hAnsi="Tahoma" w:cs="Tahoma"/>
          <w:spacing w:val="-4"/>
          <w:sz w:val="18"/>
          <w:lang w:val="en"/>
        </w:rPr>
        <w:t xml:space="preserve"> </w:t>
      </w:r>
      <w:r w:rsidRPr="00203F39">
        <w:rPr>
          <w:rStyle w:val="hps"/>
          <w:rFonts w:ascii="Tahoma" w:hAnsi="Tahoma" w:cs="Tahoma"/>
          <w:spacing w:val="-4"/>
          <w:sz w:val="18"/>
          <w:lang w:val="en"/>
        </w:rPr>
        <w:t>purposes</w:t>
      </w:r>
      <w:r w:rsidRPr="00203F39">
        <w:rPr>
          <w:rFonts w:ascii="Tahoma" w:hAnsi="Tahoma" w:cs="Tahoma"/>
          <w:spacing w:val="-4"/>
          <w:sz w:val="18"/>
          <w:lang w:val="en"/>
        </w:rPr>
        <w:t xml:space="preserve">: </w:t>
      </w:r>
      <w:r w:rsidRPr="00203F39">
        <w:rPr>
          <w:rStyle w:val="hps"/>
          <w:rFonts w:ascii="Tahoma" w:hAnsi="Tahoma" w:cs="Tahoma"/>
          <w:spacing w:val="-4"/>
          <w:sz w:val="18"/>
          <w:lang w:val="en"/>
        </w:rPr>
        <w:t>Effective treatment</w:t>
      </w:r>
      <w:r w:rsidRPr="00203F39">
        <w:rPr>
          <w:rFonts w:ascii="Tahoma" w:hAnsi="Tahoma" w:cs="Tahoma"/>
          <w:spacing w:val="-4"/>
          <w:sz w:val="18"/>
          <w:lang w:val="en"/>
        </w:rPr>
        <w:t xml:space="preserve"> </w:t>
      </w:r>
      <w:r w:rsidRPr="00203F39">
        <w:rPr>
          <w:rStyle w:val="hps"/>
          <w:rFonts w:ascii="Tahoma" w:hAnsi="Tahoma" w:cs="Tahoma"/>
          <w:spacing w:val="-4"/>
          <w:sz w:val="18"/>
          <w:lang w:val="en"/>
        </w:rPr>
        <w:t>of</w:t>
      </w:r>
      <w:r w:rsidRPr="00203F39">
        <w:rPr>
          <w:rFonts w:ascii="Tahoma" w:hAnsi="Tahoma" w:cs="Tahoma"/>
          <w:spacing w:val="-4"/>
          <w:sz w:val="18"/>
          <w:lang w:val="en"/>
        </w:rPr>
        <w:t xml:space="preserve"> </w:t>
      </w:r>
      <w:r w:rsidRPr="00203F39">
        <w:rPr>
          <w:rStyle w:val="hps"/>
          <w:rFonts w:ascii="Tahoma" w:hAnsi="Tahoma" w:cs="Tahoma"/>
          <w:spacing w:val="-4"/>
          <w:sz w:val="18"/>
          <w:lang w:val="en"/>
        </w:rPr>
        <w:t>Patoprazole; Cardiovascular</w:t>
      </w:r>
      <w:r w:rsidRPr="00203F39">
        <w:rPr>
          <w:rFonts w:ascii="Tahoma" w:hAnsi="Tahoma" w:cs="Tahoma"/>
          <w:spacing w:val="-4"/>
          <w:sz w:val="18"/>
          <w:lang w:val="en"/>
        </w:rPr>
        <w:t xml:space="preserve"> </w:t>
      </w:r>
      <w:r w:rsidRPr="00203F39">
        <w:rPr>
          <w:rStyle w:val="hps"/>
          <w:rFonts w:ascii="Tahoma" w:hAnsi="Tahoma" w:cs="Tahoma"/>
          <w:spacing w:val="-4"/>
          <w:sz w:val="18"/>
          <w:lang w:val="en"/>
        </w:rPr>
        <w:t>complications</w:t>
      </w:r>
      <w:r w:rsidRPr="00203F39">
        <w:rPr>
          <w:rFonts w:ascii="Tahoma" w:hAnsi="Tahoma" w:cs="Tahoma"/>
          <w:spacing w:val="-4"/>
          <w:sz w:val="18"/>
          <w:lang w:val="en"/>
        </w:rPr>
        <w:t xml:space="preserve"> </w:t>
      </w:r>
      <w:r w:rsidRPr="00203F39">
        <w:rPr>
          <w:rStyle w:val="hps"/>
          <w:rFonts w:ascii="Tahoma" w:hAnsi="Tahoma" w:cs="Tahoma"/>
          <w:spacing w:val="-4"/>
          <w:sz w:val="18"/>
          <w:lang w:val="en"/>
        </w:rPr>
        <w:t>after</w:t>
      </w:r>
      <w:r w:rsidRPr="00203F39">
        <w:rPr>
          <w:rFonts w:ascii="Tahoma" w:hAnsi="Tahoma" w:cs="Tahoma"/>
          <w:spacing w:val="-4"/>
          <w:sz w:val="18"/>
          <w:lang w:val="en"/>
        </w:rPr>
        <w:t xml:space="preserve"> </w:t>
      </w:r>
      <w:r w:rsidRPr="00203F39">
        <w:rPr>
          <w:rStyle w:val="hps"/>
          <w:rFonts w:ascii="Tahoma" w:hAnsi="Tahoma" w:cs="Tahoma"/>
          <w:spacing w:val="-4"/>
          <w:sz w:val="18"/>
          <w:lang w:val="en"/>
        </w:rPr>
        <w:t>combined</w:t>
      </w:r>
      <w:r w:rsidRPr="00203F39">
        <w:rPr>
          <w:rFonts w:ascii="Tahoma" w:hAnsi="Tahoma" w:cs="Tahoma"/>
          <w:spacing w:val="-4"/>
          <w:sz w:val="18"/>
          <w:lang w:val="en"/>
        </w:rPr>
        <w:t xml:space="preserve"> </w:t>
      </w:r>
      <w:r w:rsidRPr="00203F39">
        <w:rPr>
          <w:rStyle w:val="hps"/>
          <w:rFonts w:ascii="Tahoma" w:hAnsi="Tahoma" w:cs="Tahoma"/>
          <w:spacing w:val="-4"/>
          <w:sz w:val="18"/>
          <w:lang w:val="en"/>
        </w:rPr>
        <w:t>treatment</w:t>
      </w:r>
      <w:r w:rsidRPr="00203F39">
        <w:rPr>
          <w:rFonts w:ascii="Tahoma" w:hAnsi="Tahoma" w:cs="Tahoma"/>
          <w:spacing w:val="-4"/>
          <w:sz w:val="18"/>
          <w:lang w:val="en"/>
        </w:rPr>
        <w:t xml:space="preserve">: </w:t>
      </w:r>
      <w:r w:rsidRPr="00203F39">
        <w:rPr>
          <w:rStyle w:val="hps"/>
          <w:rFonts w:ascii="Tahoma" w:hAnsi="Tahoma" w:cs="Tahoma"/>
          <w:spacing w:val="-4"/>
          <w:sz w:val="18"/>
          <w:lang w:val="en"/>
        </w:rPr>
        <w:t>Pantoprazole</w:t>
      </w:r>
      <w:r w:rsidRPr="00203F39">
        <w:rPr>
          <w:rFonts w:ascii="Tahoma" w:hAnsi="Tahoma" w:cs="Tahoma"/>
          <w:spacing w:val="-4"/>
          <w:sz w:val="18"/>
          <w:lang w:val="en"/>
        </w:rPr>
        <w:t xml:space="preserve"> </w:t>
      </w:r>
      <w:r w:rsidRPr="00203F39">
        <w:rPr>
          <w:rStyle w:val="hps"/>
          <w:rFonts w:ascii="Tahoma" w:hAnsi="Tahoma" w:cs="Tahoma"/>
          <w:spacing w:val="-4"/>
          <w:sz w:val="18"/>
          <w:lang w:val="en"/>
        </w:rPr>
        <w:t>+</w:t>
      </w:r>
      <w:r w:rsidRPr="00203F39">
        <w:rPr>
          <w:rFonts w:ascii="Tahoma" w:hAnsi="Tahoma" w:cs="Tahoma"/>
          <w:spacing w:val="-4"/>
          <w:sz w:val="18"/>
          <w:lang w:val="en"/>
        </w:rPr>
        <w:t xml:space="preserve"> </w:t>
      </w:r>
      <w:r w:rsidRPr="00203F39">
        <w:rPr>
          <w:rStyle w:val="hps"/>
          <w:rFonts w:ascii="Tahoma" w:hAnsi="Tahoma" w:cs="Tahoma"/>
          <w:spacing w:val="-4"/>
          <w:sz w:val="18"/>
          <w:lang w:val="en"/>
        </w:rPr>
        <w:t>clopidogrel</w:t>
      </w:r>
      <w:r w:rsidRPr="00203F39">
        <w:rPr>
          <w:rFonts w:ascii="Tahoma" w:hAnsi="Tahoma" w:cs="Tahoma"/>
          <w:spacing w:val="-4"/>
          <w:sz w:val="18"/>
          <w:lang w:val="en"/>
        </w:rPr>
        <w:t xml:space="preserve"> </w:t>
      </w:r>
      <w:r w:rsidRPr="00203F39">
        <w:rPr>
          <w:rStyle w:val="hps"/>
          <w:rFonts w:ascii="Tahoma" w:hAnsi="Tahoma" w:cs="Tahoma"/>
          <w:spacing w:val="-4"/>
          <w:sz w:val="18"/>
          <w:lang w:val="en"/>
        </w:rPr>
        <w:t>(</w:t>
      </w:r>
      <w:r w:rsidRPr="00203F39">
        <w:rPr>
          <w:rFonts w:ascii="Tahoma" w:hAnsi="Tahoma" w:cs="Tahoma"/>
          <w:spacing w:val="-4"/>
          <w:sz w:val="18"/>
          <w:lang w:val="en"/>
        </w:rPr>
        <w:t xml:space="preserve">01 </w:t>
      </w:r>
      <w:r w:rsidRPr="00203F39">
        <w:rPr>
          <w:rStyle w:val="hps"/>
          <w:rFonts w:ascii="Tahoma" w:hAnsi="Tahoma" w:cs="Tahoma"/>
          <w:spacing w:val="-4"/>
          <w:sz w:val="18"/>
          <w:lang w:val="en"/>
        </w:rPr>
        <w:t>months</w:t>
      </w:r>
      <w:r w:rsidRPr="00203F39">
        <w:rPr>
          <w:rFonts w:ascii="Tahoma" w:hAnsi="Tahoma" w:cs="Tahoma"/>
          <w:spacing w:val="-4"/>
          <w:sz w:val="18"/>
          <w:lang w:val="en"/>
        </w:rPr>
        <w:t>)</w:t>
      </w:r>
    </w:p>
    <w:p w:rsidR="005C2B52" w:rsidRPr="00203F39" w:rsidRDefault="005C2B52" w:rsidP="005C2B52">
      <w:pPr>
        <w:shd w:val="clear" w:color="auto" w:fill="FFFFFF"/>
        <w:ind w:firstLine="360"/>
        <w:jc w:val="both"/>
        <w:rPr>
          <w:rFonts w:ascii="Tahoma" w:hAnsi="Tahoma" w:cs="Tahoma"/>
          <w:spacing w:val="-2"/>
          <w:sz w:val="18"/>
          <w:lang w:val="en"/>
        </w:rPr>
      </w:pPr>
      <w:r w:rsidRPr="00203F39">
        <w:rPr>
          <w:rFonts w:ascii="Tahoma" w:hAnsi="Tahoma" w:cs="Tahoma"/>
          <w:b/>
          <w:spacing w:val="-2"/>
          <w:sz w:val="18"/>
          <w:lang w:val="en"/>
        </w:rPr>
        <w:t xml:space="preserve">Patients and Method: </w:t>
      </w:r>
      <w:r w:rsidRPr="00203F39">
        <w:rPr>
          <w:rStyle w:val="hps"/>
          <w:rFonts w:ascii="Tahoma" w:hAnsi="Tahoma" w:cs="Tahoma"/>
          <w:spacing w:val="-2"/>
          <w:sz w:val="18"/>
          <w:lang w:val="en"/>
        </w:rPr>
        <w:t>63</w:t>
      </w:r>
      <w:r w:rsidRPr="00203F39">
        <w:rPr>
          <w:rFonts w:ascii="Tahoma" w:hAnsi="Tahoma" w:cs="Tahoma"/>
          <w:spacing w:val="-2"/>
          <w:sz w:val="18"/>
          <w:lang w:val="en"/>
        </w:rPr>
        <w:t xml:space="preserve"> </w:t>
      </w:r>
      <w:r w:rsidRPr="00203F39">
        <w:rPr>
          <w:rStyle w:val="hps"/>
          <w:rFonts w:ascii="Tahoma" w:hAnsi="Tahoma" w:cs="Tahoma"/>
          <w:spacing w:val="-2"/>
          <w:sz w:val="18"/>
          <w:lang w:val="en"/>
        </w:rPr>
        <w:t>patients with</w:t>
      </w:r>
      <w:r w:rsidRPr="00203F39">
        <w:rPr>
          <w:rFonts w:ascii="Tahoma" w:hAnsi="Tahoma" w:cs="Tahoma"/>
          <w:spacing w:val="-2"/>
          <w:sz w:val="18"/>
          <w:lang w:val="en"/>
        </w:rPr>
        <w:t xml:space="preserve"> </w:t>
      </w:r>
      <w:r w:rsidRPr="00203F39">
        <w:rPr>
          <w:rStyle w:val="hps"/>
          <w:rFonts w:ascii="Tahoma" w:hAnsi="Tahoma" w:cs="Tahoma"/>
          <w:spacing w:val="-2"/>
          <w:sz w:val="18"/>
          <w:lang w:val="en"/>
        </w:rPr>
        <w:t>upper gastrointestinal</w:t>
      </w:r>
      <w:r w:rsidRPr="00203F39">
        <w:rPr>
          <w:rFonts w:ascii="Tahoma" w:hAnsi="Tahoma" w:cs="Tahoma"/>
          <w:spacing w:val="-2"/>
          <w:sz w:val="18"/>
          <w:lang w:val="en"/>
        </w:rPr>
        <w:t xml:space="preserve"> </w:t>
      </w:r>
      <w:r w:rsidRPr="00203F39">
        <w:rPr>
          <w:rStyle w:val="hps"/>
          <w:rFonts w:ascii="Tahoma" w:hAnsi="Tahoma" w:cs="Tahoma"/>
          <w:spacing w:val="-2"/>
          <w:sz w:val="18"/>
          <w:lang w:val="en"/>
        </w:rPr>
        <w:t>bleeding</w:t>
      </w:r>
      <w:r w:rsidRPr="00203F39">
        <w:rPr>
          <w:rFonts w:ascii="Tahoma" w:hAnsi="Tahoma" w:cs="Tahoma"/>
          <w:spacing w:val="-2"/>
          <w:sz w:val="18"/>
          <w:lang w:val="en"/>
        </w:rPr>
        <w:t xml:space="preserve"> </w:t>
      </w:r>
      <w:r w:rsidRPr="00203F39">
        <w:rPr>
          <w:rStyle w:val="hps"/>
          <w:rFonts w:ascii="Tahoma" w:hAnsi="Tahoma" w:cs="Tahoma"/>
          <w:spacing w:val="-2"/>
          <w:sz w:val="18"/>
          <w:lang w:val="en"/>
        </w:rPr>
        <w:t>after</w:t>
      </w:r>
      <w:r w:rsidRPr="00203F39">
        <w:rPr>
          <w:rFonts w:ascii="Tahoma" w:hAnsi="Tahoma" w:cs="Tahoma"/>
          <w:spacing w:val="-2"/>
          <w:sz w:val="18"/>
          <w:lang w:val="en"/>
        </w:rPr>
        <w:t xml:space="preserve"> </w:t>
      </w:r>
      <w:r w:rsidRPr="00203F39">
        <w:rPr>
          <w:rStyle w:val="hps"/>
          <w:rFonts w:ascii="Tahoma" w:hAnsi="Tahoma" w:cs="Tahoma"/>
          <w:spacing w:val="-2"/>
          <w:sz w:val="18"/>
          <w:lang w:val="en"/>
        </w:rPr>
        <w:t>using anti-</w:t>
      </w:r>
      <w:r w:rsidRPr="00203F39">
        <w:rPr>
          <w:rFonts w:ascii="Tahoma" w:hAnsi="Tahoma" w:cs="Tahoma"/>
          <w:spacing w:val="-2"/>
          <w:sz w:val="18"/>
          <w:lang w:val="en"/>
        </w:rPr>
        <w:t xml:space="preserve">platelet aggregation </w:t>
      </w:r>
      <w:r w:rsidRPr="00203F39">
        <w:rPr>
          <w:rStyle w:val="hps"/>
          <w:rFonts w:ascii="Tahoma" w:hAnsi="Tahoma" w:cs="Tahoma"/>
          <w:spacing w:val="-2"/>
          <w:sz w:val="18"/>
          <w:lang w:val="en"/>
        </w:rPr>
        <w:t>(</w:t>
      </w:r>
      <w:r w:rsidRPr="00203F39">
        <w:rPr>
          <w:rFonts w:ascii="Tahoma" w:hAnsi="Tahoma" w:cs="Tahoma"/>
          <w:spacing w:val="-2"/>
          <w:sz w:val="18"/>
          <w:lang w:val="en"/>
        </w:rPr>
        <w:t xml:space="preserve">clopidogrel </w:t>
      </w:r>
      <w:r w:rsidRPr="00203F39">
        <w:rPr>
          <w:rStyle w:val="hps"/>
          <w:rFonts w:ascii="Tahoma" w:hAnsi="Tahoma" w:cs="Tahoma"/>
          <w:spacing w:val="-2"/>
          <w:sz w:val="18"/>
          <w:lang w:val="en"/>
        </w:rPr>
        <w:t>and</w:t>
      </w:r>
      <w:r w:rsidRPr="00203F39">
        <w:rPr>
          <w:rFonts w:ascii="Tahoma" w:hAnsi="Tahoma" w:cs="Tahoma"/>
          <w:spacing w:val="-2"/>
          <w:sz w:val="18"/>
          <w:lang w:val="en"/>
        </w:rPr>
        <w:t xml:space="preserve"> </w:t>
      </w:r>
      <w:r w:rsidRPr="00203F39">
        <w:rPr>
          <w:rStyle w:val="hps"/>
          <w:rFonts w:ascii="Tahoma" w:hAnsi="Tahoma" w:cs="Tahoma"/>
          <w:spacing w:val="-2"/>
          <w:sz w:val="18"/>
          <w:lang w:val="en"/>
        </w:rPr>
        <w:t>ASA</w:t>
      </w:r>
      <w:r w:rsidRPr="00203F39">
        <w:rPr>
          <w:rFonts w:ascii="Tahoma" w:hAnsi="Tahoma" w:cs="Tahoma"/>
          <w:spacing w:val="-2"/>
          <w:sz w:val="18"/>
          <w:lang w:val="en"/>
        </w:rPr>
        <w:t xml:space="preserve"> </w:t>
      </w:r>
      <w:r w:rsidRPr="00203F39">
        <w:rPr>
          <w:rStyle w:val="hps"/>
          <w:rFonts w:ascii="Tahoma" w:hAnsi="Tahoma" w:cs="Tahoma"/>
          <w:spacing w:val="-2"/>
          <w:sz w:val="18"/>
          <w:lang w:val="en"/>
        </w:rPr>
        <w:t>or</w:t>
      </w:r>
      <w:r w:rsidRPr="00203F39">
        <w:rPr>
          <w:rFonts w:ascii="Tahoma" w:hAnsi="Tahoma" w:cs="Tahoma"/>
          <w:spacing w:val="-2"/>
          <w:sz w:val="18"/>
          <w:lang w:val="en"/>
        </w:rPr>
        <w:t xml:space="preserve">) were </w:t>
      </w:r>
      <w:r w:rsidRPr="00203F39">
        <w:rPr>
          <w:rStyle w:val="hps"/>
          <w:rFonts w:ascii="Tahoma" w:hAnsi="Tahoma" w:cs="Tahoma"/>
          <w:spacing w:val="-2"/>
          <w:sz w:val="18"/>
          <w:lang w:val="en"/>
        </w:rPr>
        <w:t>clinical examination</w:t>
      </w:r>
      <w:r w:rsidRPr="00203F39">
        <w:rPr>
          <w:rFonts w:ascii="Tahoma" w:hAnsi="Tahoma" w:cs="Tahoma"/>
          <w:spacing w:val="-2"/>
          <w:sz w:val="18"/>
          <w:lang w:val="en"/>
        </w:rPr>
        <w:t xml:space="preserve">, </w:t>
      </w:r>
      <w:r w:rsidRPr="00203F39">
        <w:rPr>
          <w:rStyle w:val="hps"/>
          <w:rFonts w:ascii="Tahoma" w:hAnsi="Tahoma" w:cs="Tahoma"/>
          <w:spacing w:val="-2"/>
          <w:sz w:val="18"/>
          <w:lang w:val="en"/>
        </w:rPr>
        <w:t>clinical</w:t>
      </w:r>
      <w:r w:rsidRPr="00203F39">
        <w:rPr>
          <w:rFonts w:ascii="Tahoma" w:hAnsi="Tahoma" w:cs="Tahoma"/>
          <w:spacing w:val="-2"/>
          <w:sz w:val="18"/>
          <w:lang w:val="en"/>
        </w:rPr>
        <w:t xml:space="preserve"> </w:t>
      </w:r>
      <w:r w:rsidRPr="00203F39">
        <w:rPr>
          <w:rStyle w:val="hps"/>
          <w:rFonts w:ascii="Tahoma" w:hAnsi="Tahoma" w:cs="Tahoma"/>
          <w:spacing w:val="-2"/>
          <w:sz w:val="18"/>
          <w:lang w:val="en"/>
        </w:rPr>
        <w:t>and</w:t>
      </w:r>
      <w:r w:rsidRPr="00203F39">
        <w:rPr>
          <w:rFonts w:ascii="Tahoma" w:hAnsi="Tahoma" w:cs="Tahoma"/>
          <w:spacing w:val="-2"/>
          <w:sz w:val="18"/>
          <w:lang w:val="en"/>
        </w:rPr>
        <w:t xml:space="preserve"> </w:t>
      </w:r>
      <w:r w:rsidRPr="00203F39">
        <w:rPr>
          <w:rStyle w:val="hps"/>
          <w:rFonts w:ascii="Tahoma" w:hAnsi="Tahoma" w:cs="Tahoma"/>
          <w:spacing w:val="-2"/>
          <w:sz w:val="18"/>
          <w:lang w:val="en"/>
        </w:rPr>
        <w:t>endoscopic</w:t>
      </w:r>
      <w:r w:rsidRPr="00203F39">
        <w:rPr>
          <w:rFonts w:ascii="Tahoma" w:hAnsi="Tahoma" w:cs="Tahoma"/>
          <w:spacing w:val="-2"/>
          <w:sz w:val="18"/>
          <w:lang w:val="en"/>
        </w:rPr>
        <w:t xml:space="preserve"> </w:t>
      </w:r>
      <w:r w:rsidRPr="00203F39">
        <w:rPr>
          <w:rStyle w:val="hps"/>
          <w:rFonts w:ascii="Tahoma" w:hAnsi="Tahoma" w:cs="Tahoma"/>
          <w:spacing w:val="-2"/>
          <w:sz w:val="18"/>
          <w:lang w:val="en"/>
        </w:rPr>
        <w:t>approach</w:t>
      </w:r>
      <w:r w:rsidRPr="00203F39">
        <w:rPr>
          <w:rFonts w:ascii="Tahoma" w:hAnsi="Tahoma" w:cs="Tahoma"/>
          <w:spacing w:val="-2"/>
          <w:sz w:val="18"/>
          <w:lang w:val="en"/>
        </w:rPr>
        <w:t xml:space="preserve">. </w:t>
      </w:r>
      <w:r w:rsidRPr="00203F39">
        <w:rPr>
          <w:rStyle w:val="hps"/>
          <w:rFonts w:ascii="Tahoma" w:hAnsi="Tahoma" w:cs="Tahoma"/>
          <w:spacing w:val="-2"/>
          <w:sz w:val="18"/>
          <w:lang w:val="en"/>
        </w:rPr>
        <w:t>Medication</w:t>
      </w:r>
      <w:r w:rsidRPr="00203F39">
        <w:rPr>
          <w:rFonts w:ascii="Tahoma" w:hAnsi="Tahoma" w:cs="Tahoma"/>
          <w:spacing w:val="-2"/>
          <w:sz w:val="18"/>
          <w:lang w:val="en"/>
        </w:rPr>
        <w:t xml:space="preserve"> </w:t>
      </w:r>
      <w:r w:rsidRPr="00203F39">
        <w:rPr>
          <w:rStyle w:val="hps"/>
          <w:rFonts w:ascii="Tahoma" w:hAnsi="Tahoma" w:cs="Tahoma"/>
          <w:spacing w:val="-2"/>
          <w:sz w:val="18"/>
          <w:lang w:val="en"/>
        </w:rPr>
        <w:t>use</w:t>
      </w:r>
      <w:r w:rsidRPr="00203F39">
        <w:rPr>
          <w:rFonts w:ascii="Tahoma" w:hAnsi="Tahoma" w:cs="Tahoma"/>
          <w:spacing w:val="-2"/>
          <w:sz w:val="18"/>
          <w:lang w:val="en"/>
        </w:rPr>
        <w:t xml:space="preserve"> </w:t>
      </w:r>
      <w:r w:rsidRPr="00203F39">
        <w:rPr>
          <w:rStyle w:val="hps"/>
          <w:rFonts w:ascii="Tahoma" w:hAnsi="Tahoma" w:cs="Tahoma"/>
          <w:spacing w:val="-2"/>
          <w:sz w:val="18"/>
          <w:lang w:val="en"/>
        </w:rPr>
        <w:t>the following procedure</w:t>
      </w:r>
      <w:r w:rsidRPr="00203F39">
        <w:rPr>
          <w:rFonts w:ascii="Tahoma" w:hAnsi="Tahoma" w:cs="Tahoma"/>
          <w:spacing w:val="-2"/>
          <w:sz w:val="18"/>
          <w:lang w:val="en"/>
        </w:rPr>
        <w:t xml:space="preserve">: Stage </w:t>
      </w:r>
      <w:r w:rsidRPr="00203F39">
        <w:rPr>
          <w:rStyle w:val="hps"/>
          <w:rFonts w:ascii="Tahoma" w:hAnsi="Tahoma" w:cs="Tahoma"/>
          <w:spacing w:val="-2"/>
          <w:sz w:val="18"/>
          <w:lang w:val="en"/>
        </w:rPr>
        <w:t>1</w:t>
      </w:r>
      <w:r w:rsidRPr="00203F39">
        <w:rPr>
          <w:rFonts w:ascii="Tahoma" w:hAnsi="Tahoma" w:cs="Tahoma"/>
          <w:spacing w:val="-2"/>
          <w:sz w:val="18"/>
          <w:lang w:val="en"/>
        </w:rPr>
        <w:t xml:space="preserve">: </w:t>
      </w:r>
      <w:r w:rsidRPr="00203F39">
        <w:rPr>
          <w:rStyle w:val="hps"/>
          <w:rFonts w:ascii="Tahoma" w:hAnsi="Tahoma" w:cs="Tahoma"/>
          <w:spacing w:val="-2"/>
          <w:sz w:val="18"/>
          <w:lang w:val="en"/>
        </w:rPr>
        <w:t>Pantoprazole</w:t>
      </w:r>
      <w:r w:rsidRPr="00203F39">
        <w:rPr>
          <w:rFonts w:ascii="Tahoma" w:hAnsi="Tahoma" w:cs="Tahoma"/>
          <w:spacing w:val="-2"/>
          <w:sz w:val="18"/>
          <w:lang w:val="en"/>
        </w:rPr>
        <w:t xml:space="preserve"> </w:t>
      </w:r>
      <w:r w:rsidRPr="00203F39">
        <w:rPr>
          <w:rStyle w:val="hps"/>
          <w:rFonts w:ascii="Tahoma" w:hAnsi="Tahoma" w:cs="Tahoma"/>
          <w:spacing w:val="-2"/>
          <w:sz w:val="18"/>
          <w:lang w:val="en"/>
        </w:rPr>
        <w:t>80mg</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 </w:t>
      </w:r>
      <w:r w:rsidRPr="00203F39">
        <w:rPr>
          <w:rStyle w:val="hps"/>
          <w:rFonts w:ascii="Tahoma" w:hAnsi="Tahoma" w:cs="Tahoma"/>
          <w:spacing w:val="-2"/>
          <w:sz w:val="18"/>
          <w:lang w:val="en"/>
        </w:rPr>
        <w:t>IV</w:t>
      </w:r>
      <w:r w:rsidRPr="00203F39">
        <w:rPr>
          <w:rFonts w:ascii="Tahoma" w:hAnsi="Tahoma" w:cs="Tahoma"/>
          <w:spacing w:val="-2"/>
          <w:sz w:val="18"/>
          <w:lang w:val="en"/>
        </w:rPr>
        <w:t xml:space="preserve">, </w:t>
      </w:r>
      <w:r w:rsidRPr="00203F39">
        <w:rPr>
          <w:rStyle w:val="hps"/>
          <w:rFonts w:ascii="Tahoma" w:hAnsi="Tahoma" w:cs="Tahoma"/>
          <w:spacing w:val="-2"/>
          <w:sz w:val="18"/>
          <w:lang w:val="en"/>
        </w:rPr>
        <w:t>followed by</w:t>
      </w:r>
      <w:r w:rsidRPr="00203F39">
        <w:rPr>
          <w:rFonts w:ascii="Tahoma" w:hAnsi="Tahoma" w:cs="Tahoma"/>
          <w:spacing w:val="-2"/>
          <w:sz w:val="18"/>
          <w:lang w:val="en"/>
        </w:rPr>
        <w:t xml:space="preserve"> </w:t>
      </w:r>
      <w:r w:rsidRPr="00203F39">
        <w:rPr>
          <w:rStyle w:val="hps"/>
          <w:rFonts w:ascii="Tahoma" w:hAnsi="Tahoma" w:cs="Tahoma"/>
          <w:spacing w:val="-2"/>
          <w:sz w:val="18"/>
          <w:lang w:val="en"/>
        </w:rPr>
        <w:t>8</w:t>
      </w:r>
      <w:r w:rsidRPr="00203F39">
        <w:rPr>
          <w:rFonts w:ascii="Tahoma" w:hAnsi="Tahoma" w:cs="Tahoma"/>
          <w:spacing w:val="-2"/>
          <w:sz w:val="18"/>
          <w:lang w:val="en"/>
        </w:rPr>
        <w:t xml:space="preserve"> </w:t>
      </w:r>
      <w:r w:rsidRPr="00203F39">
        <w:rPr>
          <w:rStyle w:val="hps"/>
          <w:rFonts w:ascii="Tahoma" w:hAnsi="Tahoma" w:cs="Tahoma"/>
          <w:spacing w:val="-2"/>
          <w:sz w:val="18"/>
          <w:lang w:val="en"/>
        </w:rPr>
        <w:t>mg</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 </w:t>
      </w:r>
      <w:r w:rsidRPr="00203F39">
        <w:rPr>
          <w:rStyle w:val="hps"/>
          <w:rFonts w:ascii="Tahoma" w:hAnsi="Tahoma" w:cs="Tahoma"/>
          <w:spacing w:val="-2"/>
          <w:sz w:val="18"/>
          <w:lang w:val="en"/>
        </w:rPr>
        <w:t>hx</w:t>
      </w:r>
      <w:r w:rsidRPr="00203F39">
        <w:rPr>
          <w:rFonts w:ascii="Tahoma" w:hAnsi="Tahoma" w:cs="Tahoma"/>
          <w:spacing w:val="-2"/>
          <w:sz w:val="18"/>
          <w:lang w:val="en"/>
        </w:rPr>
        <w:t xml:space="preserve"> </w:t>
      </w:r>
      <w:r w:rsidRPr="00203F39">
        <w:rPr>
          <w:rStyle w:val="hps"/>
          <w:rFonts w:ascii="Tahoma" w:hAnsi="Tahoma" w:cs="Tahoma"/>
          <w:spacing w:val="-2"/>
          <w:sz w:val="18"/>
          <w:lang w:val="en"/>
        </w:rPr>
        <w:t>72 hours</w:t>
      </w:r>
      <w:r w:rsidRPr="00203F39">
        <w:rPr>
          <w:rFonts w:ascii="Tahoma" w:hAnsi="Tahoma" w:cs="Tahoma"/>
          <w:spacing w:val="-2"/>
          <w:sz w:val="18"/>
          <w:lang w:val="en"/>
        </w:rPr>
        <w:t xml:space="preserve"> </w:t>
      </w:r>
      <w:r w:rsidRPr="00203F39">
        <w:rPr>
          <w:rStyle w:val="hps"/>
          <w:rFonts w:ascii="Tahoma" w:hAnsi="Tahoma" w:cs="Tahoma"/>
          <w:spacing w:val="-2"/>
          <w:sz w:val="18"/>
          <w:lang w:val="en"/>
        </w:rPr>
        <w:t>(3</w:t>
      </w:r>
      <w:r w:rsidRPr="00203F39">
        <w:rPr>
          <w:rFonts w:ascii="Tahoma" w:hAnsi="Tahoma" w:cs="Tahoma"/>
          <w:spacing w:val="-2"/>
          <w:sz w:val="18"/>
          <w:lang w:val="en"/>
        </w:rPr>
        <w:t xml:space="preserve"> </w:t>
      </w:r>
      <w:r w:rsidRPr="00203F39">
        <w:rPr>
          <w:rStyle w:val="hps"/>
          <w:rFonts w:ascii="Tahoma" w:hAnsi="Tahoma" w:cs="Tahoma"/>
          <w:spacing w:val="-2"/>
          <w:sz w:val="18"/>
          <w:lang w:val="en"/>
        </w:rPr>
        <w:t>days</w:t>
      </w:r>
      <w:r w:rsidRPr="00203F39">
        <w:rPr>
          <w:rFonts w:ascii="Tahoma" w:hAnsi="Tahoma" w:cs="Tahoma"/>
          <w:spacing w:val="-2"/>
          <w:sz w:val="18"/>
          <w:lang w:val="en"/>
        </w:rPr>
        <w:t xml:space="preserve">). </w:t>
      </w:r>
      <w:r w:rsidRPr="00203F39">
        <w:rPr>
          <w:rStyle w:val="hps"/>
          <w:rFonts w:ascii="Tahoma" w:hAnsi="Tahoma" w:cs="Tahoma"/>
          <w:spacing w:val="-2"/>
          <w:sz w:val="18"/>
          <w:lang w:val="en"/>
        </w:rPr>
        <w:t>Phase 2</w:t>
      </w:r>
      <w:r w:rsidRPr="00203F39">
        <w:rPr>
          <w:rFonts w:ascii="Tahoma" w:hAnsi="Tahoma" w:cs="Tahoma"/>
          <w:spacing w:val="-2"/>
          <w:sz w:val="18"/>
          <w:lang w:val="en"/>
        </w:rPr>
        <w:t xml:space="preserve">: </w:t>
      </w:r>
      <w:r w:rsidRPr="00203F39">
        <w:rPr>
          <w:rStyle w:val="hps"/>
          <w:rFonts w:ascii="Tahoma" w:hAnsi="Tahoma" w:cs="Tahoma"/>
          <w:spacing w:val="-2"/>
          <w:sz w:val="18"/>
          <w:lang w:val="en"/>
        </w:rPr>
        <w:t>Pantoprazole</w:t>
      </w:r>
      <w:r w:rsidRPr="00203F39">
        <w:rPr>
          <w:rFonts w:ascii="Tahoma" w:hAnsi="Tahoma" w:cs="Tahoma"/>
          <w:spacing w:val="-2"/>
          <w:sz w:val="18"/>
          <w:lang w:val="en"/>
        </w:rPr>
        <w:t xml:space="preserve"> </w:t>
      </w:r>
      <w:r w:rsidRPr="00203F39">
        <w:rPr>
          <w:rStyle w:val="hps"/>
          <w:rFonts w:ascii="Tahoma" w:hAnsi="Tahoma" w:cs="Tahoma"/>
          <w:spacing w:val="-2"/>
          <w:sz w:val="18"/>
          <w:lang w:val="en"/>
        </w:rPr>
        <w:t>40</w:t>
      </w:r>
      <w:r w:rsidRPr="00203F39">
        <w:rPr>
          <w:rFonts w:ascii="Tahoma" w:hAnsi="Tahoma" w:cs="Tahoma"/>
          <w:spacing w:val="-2"/>
          <w:sz w:val="18"/>
          <w:lang w:val="en"/>
        </w:rPr>
        <w:t xml:space="preserve"> </w:t>
      </w:r>
      <w:r w:rsidRPr="00203F39">
        <w:rPr>
          <w:rStyle w:val="hps"/>
          <w:rFonts w:ascii="Tahoma" w:hAnsi="Tahoma" w:cs="Tahoma"/>
          <w:spacing w:val="-2"/>
          <w:sz w:val="18"/>
          <w:lang w:val="en"/>
        </w:rPr>
        <w:t>mg</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 </w:t>
      </w:r>
      <w:r w:rsidRPr="00203F39">
        <w:rPr>
          <w:rStyle w:val="hps"/>
          <w:rFonts w:ascii="Tahoma" w:hAnsi="Tahoma" w:cs="Tahoma"/>
          <w:spacing w:val="-2"/>
          <w:sz w:val="18"/>
          <w:lang w:val="en"/>
        </w:rPr>
        <w:t>day for 28</w:t>
      </w:r>
      <w:r w:rsidRPr="00203F39">
        <w:rPr>
          <w:rFonts w:ascii="Tahoma" w:hAnsi="Tahoma" w:cs="Tahoma"/>
          <w:spacing w:val="-2"/>
          <w:sz w:val="18"/>
          <w:lang w:val="en"/>
        </w:rPr>
        <w:t xml:space="preserve"> </w:t>
      </w:r>
      <w:r w:rsidRPr="00203F39">
        <w:rPr>
          <w:rStyle w:val="hps"/>
          <w:rFonts w:ascii="Tahoma" w:hAnsi="Tahoma" w:cs="Tahoma"/>
          <w:spacing w:val="-2"/>
          <w:sz w:val="18"/>
          <w:lang w:val="en"/>
        </w:rPr>
        <w:t>days</w:t>
      </w:r>
      <w:r w:rsidRPr="00203F39">
        <w:rPr>
          <w:rFonts w:ascii="Tahoma" w:hAnsi="Tahoma" w:cs="Tahoma"/>
          <w:spacing w:val="-2"/>
          <w:sz w:val="18"/>
          <w:lang w:val="en"/>
        </w:rPr>
        <w:t xml:space="preserve">. </w:t>
      </w:r>
      <w:r w:rsidRPr="00203F39">
        <w:rPr>
          <w:rStyle w:val="hps"/>
          <w:rFonts w:ascii="Tahoma" w:hAnsi="Tahoma" w:cs="Tahoma"/>
          <w:spacing w:val="-2"/>
          <w:sz w:val="18"/>
          <w:lang w:val="en"/>
        </w:rPr>
        <w:t>Clopidogrel</w:t>
      </w:r>
      <w:r w:rsidRPr="00203F39">
        <w:rPr>
          <w:rFonts w:ascii="Tahoma" w:hAnsi="Tahoma" w:cs="Tahoma"/>
          <w:spacing w:val="-2"/>
          <w:sz w:val="18"/>
          <w:lang w:val="en"/>
        </w:rPr>
        <w:t xml:space="preserve"> </w:t>
      </w:r>
      <w:r w:rsidRPr="00203F39">
        <w:rPr>
          <w:rStyle w:val="hps"/>
          <w:rFonts w:ascii="Tahoma" w:hAnsi="Tahoma" w:cs="Tahoma"/>
          <w:spacing w:val="-2"/>
          <w:sz w:val="18"/>
          <w:lang w:val="en"/>
        </w:rPr>
        <w:t>75</w:t>
      </w:r>
      <w:r w:rsidRPr="00203F39">
        <w:rPr>
          <w:rFonts w:ascii="Tahoma" w:hAnsi="Tahoma" w:cs="Tahoma"/>
          <w:spacing w:val="-2"/>
          <w:sz w:val="18"/>
          <w:lang w:val="en"/>
        </w:rPr>
        <w:t xml:space="preserve"> </w:t>
      </w:r>
      <w:r w:rsidRPr="00203F39">
        <w:rPr>
          <w:rStyle w:val="hps"/>
          <w:rFonts w:ascii="Tahoma" w:hAnsi="Tahoma" w:cs="Tahoma"/>
          <w:spacing w:val="-2"/>
          <w:sz w:val="18"/>
          <w:lang w:val="en"/>
        </w:rPr>
        <w:t>mg</w:t>
      </w:r>
      <w:r w:rsidRPr="00203F39">
        <w:rPr>
          <w:rFonts w:ascii="Tahoma" w:hAnsi="Tahoma" w:cs="Tahoma"/>
          <w:spacing w:val="-2"/>
          <w:sz w:val="18"/>
          <w:lang w:val="en"/>
        </w:rPr>
        <w:t xml:space="preserve"> </w:t>
      </w:r>
      <w:r w:rsidRPr="00203F39">
        <w:rPr>
          <w:rStyle w:val="hps"/>
          <w:rFonts w:ascii="Tahoma" w:hAnsi="Tahoma" w:cs="Tahoma"/>
          <w:spacing w:val="-2"/>
          <w:sz w:val="18"/>
          <w:lang w:val="en"/>
        </w:rPr>
        <w:t>x</w:t>
      </w:r>
      <w:r w:rsidRPr="00203F39">
        <w:rPr>
          <w:rFonts w:ascii="Tahoma" w:hAnsi="Tahoma" w:cs="Tahoma"/>
          <w:spacing w:val="-2"/>
          <w:sz w:val="18"/>
          <w:lang w:val="en"/>
        </w:rPr>
        <w:t xml:space="preserve"> </w:t>
      </w:r>
      <w:r w:rsidRPr="00203F39">
        <w:rPr>
          <w:rStyle w:val="hps"/>
          <w:rFonts w:ascii="Tahoma" w:hAnsi="Tahoma" w:cs="Tahoma"/>
          <w:spacing w:val="-2"/>
          <w:sz w:val="18"/>
          <w:lang w:val="en"/>
        </w:rPr>
        <w:t>1 tablet</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 </w:t>
      </w:r>
      <w:r w:rsidRPr="00203F39">
        <w:rPr>
          <w:rStyle w:val="hps"/>
          <w:rFonts w:ascii="Tahoma" w:hAnsi="Tahoma" w:cs="Tahoma"/>
          <w:spacing w:val="-2"/>
          <w:sz w:val="18"/>
          <w:lang w:val="en"/>
        </w:rPr>
        <w:t>day</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 </w:t>
      </w:r>
      <w:r w:rsidRPr="00203F39">
        <w:rPr>
          <w:rStyle w:val="hps"/>
          <w:rFonts w:ascii="Tahoma" w:hAnsi="Tahoma" w:cs="Tahoma"/>
          <w:spacing w:val="-2"/>
          <w:sz w:val="18"/>
          <w:lang w:val="en"/>
        </w:rPr>
        <w:t>drink</w:t>
      </w:r>
      <w:r w:rsidRPr="00203F39">
        <w:rPr>
          <w:rFonts w:ascii="Tahoma" w:hAnsi="Tahoma" w:cs="Tahoma"/>
          <w:spacing w:val="-2"/>
          <w:sz w:val="18"/>
          <w:lang w:val="en"/>
        </w:rPr>
        <w:t xml:space="preserve"> </w:t>
      </w:r>
      <w:r w:rsidRPr="00203F39">
        <w:rPr>
          <w:rStyle w:val="hps"/>
          <w:rFonts w:ascii="Tahoma" w:hAnsi="Tahoma" w:cs="Tahoma"/>
          <w:spacing w:val="-2"/>
          <w:sz w:val="18"/>
          <w:lang w:val="en"/>
        </w:rPr>
        <w:t>after</w:t>
      </w:r>
      <w:r w:rsidRPr="00203F39">
        <w:rPr>
          <w:rFonts w:ascii="Tahoma" w:hAnsi="Tahoma" w:cs="Tahoma"/>
          <w:spacing w:val="-2"/>
          <w:sz w:val="18"/>
          <w:lang w:val="en"/>
        </w:rPr>
        <w:t xml:space="preserve"> </w:t>
      </w:r>
      <w:r w:rsidRPr="00203F39">
        <w:rPr>
          <w:rStyle w:val="hps"/>
          <w:rFonts w:ascii="Tahoma" w:hAnsi="Tahoma" w:cs="Tahoma"/>
          <w:spacing w:val="-2"/>
          <w:sz w:val="18"/>
          <w:lang w:val="en"/>
        </w:rPr>
        <w:t>eating</w:t>
      </w:r>
      <w:r w:rsidRPr="00203F39">
        <w:rPr>
          <w:rFonts w:ascii="Tahoma" w:hAnsi="Tahoma" w:cs="Tahoma"/>
          <w:spacing w:val="-2"/>
          <w:sz w:val="18"/>
          <w:lang w:val="en"/>
        </w:rPr>
        <w:t xml:space="preserve">. </w:t>
      </w:r>
      <w:r w:rsidRPr="00203F39">
        <w:rPr>
          <w:rStyle w:val="hps"/>
          <w:rFonts w:ascii="Tahoma" w:hAnsi="Tahoma" w:cs="Tahoma"/>
          <w:spacing w:val="-2"/>
          <w:sz w:val="18"/>
          <w:lang w:val="en"/>
        </w:rPr>
        <w:t>Research time</w:t>
      </w:r>
      <w:r w:rsidRPr="00203F39">
        <w:rPr>
          <w:rFonts w:ascii="Tahoma" w:hAnsi="Tahoma" w:cs="Tahoma"/>
          <w:spacing w:val="-2"/>
          <w:sz w:val="18"/>
          <w:lang w:val="en"/>
        </w:rPr>
        <w:t xml:space="preserve">: </w:t>
      </w:r>
      <w:r w:rsidRPr="00203F39">
        <w:rPr>
          <w:rStyle w:val="hps"/>
          <w:rFonts w:ascii="Tahoma" w:hAnsi="Tahoma" w:cs="Tahoma"/>
          <w:spacing w:val="-2"/>
          <w:sz w:val="18"/>
          <w:lang w:val="en"/>
        </w:rPr>
        <w:t>04/2010</w:t>
      </w:r>
      <w:r w:rsidRPr="00203F39">
        <w:rPr>
          <w:rFonts w:ascii="Tahoma" w:hAnsi="Tahoma" w:cs="Tahoma"/>
          <w:spacing w:val="-2"/>
          <w:sz w:val="18"/>
          <w:lang w:val="en"/>
        </w:rPr>
        <w:t xml:space="preserve"> </w:t>
      </w:r>
      <w:r w:rsidRPr="00203F39">
        <w:rPr>
          <w:rStyle w:val="hps"/>
          <w:rFonts w:ascii="Tahoma" w:hAnsi="Tahoma" w:cs="Tahoma"/>
          <w:spacing w:val="-2"/>
          <w:sz w:val="18"/>
          <w:lang w:val="en"/>
        </w:rPr>
        <w:t>-04/2014</w:t>
      </w:r>
      <w:r w:rsidRPr="00203F39">
        <w:rPr>
          <w:rFonts w:ascii="Tahoma" w:hAnsi="Tahoma" w:cs="Tahoma"/>
          <w:spacing w:val="-2"/>
          <w:sz w:val="18"/>
          <w:lang w:val="en"/>
        </w:rPr>
        <w:t xml:space="preserve"> </w:t>
      </w:r>
      <w:r w:rsidRPr="00203F39">
        <w:rPr>
          <w:rStyle w:val="hps"/>
          <w:rFonts w:ascii="Tahoma" w:hAnsi="Tahoma" w:cs="Tahoma"/>
          <w:spacing w:val="-2"/>
          <w:sz w:val="18"/>
          <w:lang w:val="en"/>
        </w:rPr>
        <w:t>(</w:t>
      </w:r>
      <w:r w:rsidRPr="00203F39">
        <w:rPr>
          <w:rFonts w:ascii="Tahoma" w:hAnsi="Tahoma" w:cs="Tahoma"/>
          <w:spacing w:val="-2"/>
          <w:sz w:val="18"/>
          <w:lang w:val="en"/>
        </w:rPr>
        <w:t xml:space="preserve">4 </w:t>
      </w:r>
      <w:r w:rsidRPr="00203F39">
        <w:rPr>
          <w:rStyle w:val="hps"/>
          <w:rFonts w:ascii="Tahoma" w:hAnsi="Tahoma" w:cs="Tahoma"/>
          <w:spacing w:val="-2"/>
          <w:sz w:val="18"/>
          <w:lang w:val="en"/>
        </w:rPr>
        <w:t>years</w:t>
      </w:r>
      <w:r w:rsidRPr="00203F39">
        <w:rPr>
          <w:rFonts w:ascii="Tahoma" w:hAnsi="Tahoma" w:cs="Tahoma"/>
          <w:spacing w:val="-2"/>
          <w:sz w:val="18"/>
          <w:lang w:val="en"/>
        </w:rPr>
        <w:t>)</w:t>
      </w:r>
    </w:p>
    <w:p w:rsidR="005C2B52" w:rsidRPr="00203F39" w:rsidRDefault="005C2B52" w:rsidP="005C2B52">
      <w:pPr>
        <w:shd w:val="clear" w:color="auto" w:fill="FFFFFF"/>
        <w:ind w:firstLine="360"/>
        <w:jc w:val="both"/>
        <w:rPr>
          <w:rFonts w:ascii="Tahoma" w:hAnsi="Tahoma" w:cs="Tahoma"/>
          <w:sz w:val="18"/>
          <w:lang w:val="en"/>
        </w:rPr>
      </w:pPr>
      <w:r w:rsidRPr="00203F39">
        <w:rPr>
          <w:rFonts w:ascii="Tahoma" w:hAnsi="Tahoma" w:cs="Tahoma"/>
          <w:b/>
          <w:sz w:val="18"/>
          <w:lang w:val="en"/>
        </w:rPr>
        <w:t>Results:</w:t>
      </w:r>
      <w:r w:rsidRPr="00203F39">
        <w:rPr>
          <w:rFonts w:ascii="Tahoma" w:hAnsi="Tahoma" w:cs="Tahoma"/>
          <w:sz w:val="18"/>
          <w:lang w:val="en"/>
        </w:rPr>
        <w:t xml:space="preserve"> </w:t>
      </w:r>
      <w:r w:rsidRPr="00203F39">
        <w:rPr>
          <w:rStyle w:val="hps"/>
          <w:rFonts w:ascii="Tahoma" w:hAnsi="Tahoma" w:cs="Tahoma"/>
          <w:sz w:val="18"/>
          <w:lang w:val="en"/>
        </w:rPr>
        <w:t>Men</w:t>
      </w:r>
      <w:r w:rsidRPr="00203F39">
        <w:rPr>
          <w:rFonts w:ascii="Tahoma" w:hAnsi="Tahoma" w:cs="Tahoma"/>
          <w:sz w:val="18"/>
          <w:lang w:val="en"/>
        </w:rPr>
        <w:t xml:space="preserve"> </w:t>
      </w:r>
      <w:r w:rsidRPr="00203F39">
        <w:rPr>
          <w:rStyle w:val="hps"/>
          <w:rFonts w:ascii="Tahoma" w:hAnsi="Tahoma" w:cs="Tahoma"/>
          <w:sz w:val="18"/>
          <w:lang w:val="en"/>
        </w:rPr>
        <w:t>were more</w:t>
      </w:r>
      <w:r w:rsidRPr="00203F39">
        <w:rPr>
          <w:rFonts w:ascii="Tahoma" w:hAnsi="Tahoma" w:cs="Tahoma"/>
          <w:sz w:val="18"/>
          <w:lang w:val="en"/>
        </w:rPr>
        <w:t xml:space="preserve"> </w:t>
      </w:r>
      <w:r w:rsidRPr="00203F39">
        <w:rPr>
          <w:rStyle w:val="hps"/>
          <w:rFonts w:ascii="Tahoma" w:hAnsi="Tahoma" w:cs="Tahoma"/>
          <w:sz w:val="18"/>
          <w:lang w:val="en"/>
        </w:rPr>
        <w:t>females</w:t>
      </w:r>
      <w:r w:rsidRPr="00203F39">
        <w:rPr>
          <w:rFonts w:ascii="Tahoma" w:hAnsi="Tahoma" w:cs="Tahoma"/>
          <w:sz w:val="18"/>
          <w:lang w:val="en"/>
        </w:rPr>
        <w:t xml:space="preserve">, </w:t>
      </w:r>
      <w:r w:rsidRPr="00203F39">
        <w:rPr>
          <w:rStyle w:val="hps"/>
          <w:rFonts w:ascii="Tahoma" w:hAnsi="Tahoma" w:cs="Tahoma"/>
          <w:sz w:val="18"/>
          <w:lang w:val="en"/>
        </w:rPr>
        <w:t>mean age</w:t>
      </w:r>
      <w:r w:rsidRPr="00203F39">
        <w:rPr>
          <w:rFonts w:ascii="Tahoma" w:hAnsi="Tahoma" w:cs="Tahoma"/>
          <w:sz w:val="18"/>
          <w:lang w:val="en"/>
        </w:rPr>
        <w:t xml:space="preserve">: </w:t>
      </w:r>
      <w:r w:rsidRPr="00203F39">
        <w:rPr>
          <w:rStyle w:val="hps"/>
          <w:rFonts w:ascii="Tahoma" w:hAnsi="Tahoma" w:cs="Tahoma"/>
          <w:sz w:val="18"/>
          <w:lang w:val="en"/>
        </w:rPr>
        <w:t>53.2</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 </w:t>
      </w:r>
      <w:r w:rsidRPr="00203F39">
        <w:rPr>
          <w:rStyle w:val="hps"/>
          <w:rFonts w:ascii="Tahoma" w:hAnsi="Tahoma" w:cs="Tahoma"/>
          <w:sz w:val="18"/>
          <w:lang w:val="en"/>
        </w:rPr>
        <w:t>4.7</w:t>
      </w:r>
      <w:r w:rsidRPr="00203F39">
        <w:rPr>
          <w:rFonts w:ascii="Tahoma" w:hAnsi="Tahoma" w:cs="Tahoma"/>
          <w:sz w:val="18"/>
          <w:lang w:val="en"/>
        </w:rPr>
        <w:t xml:space="preserve">. </w:t>
      </w:r>
      <w:r w:rsidRPr="00203F39">
        <w:rPr>
          <w:rStyle w:val="hps"/>
          <w:rFonts w:ascii="Tahoma" w:hAnsi="Tahoma" w:cs="Tahoma"/>
          <w:sz w:val="18"/>
          <w:lang w:val="en"/>
        </w:rPr>
        <w:t>Gastrointestinal bleeding</w:t>
      </w:r>
      <w:r w:rsidRPr="00203F39">
        <w:rPr>
          <w:rFonts w:ascii="Tahoma" w:hAnsi="Tahoma" w:cs="Tahoma"/>
          <w:sz w:val="18"/>
          <w:lang w:val="en"/>
        </w:rPr>
        <w:t xml:space="preserve"> </w:t>
      </w:r>
      <w:r w:rsidRPr="00203F39">
        <w:rPr>
          <w:rStyle w:val="hps"/>
          <w:rFonts w:ascii="Tahoma" w:hAnsi="Tahoma" w:cs="Tahoma"/>
          <w:sz w:val="18"/>
          <w:lang w:val="en"/>
        </w:rPr>
        <w:t>with mild</w:t>
      </w:r>
      <w:r w:rsidRPr="00203F39">
        <w:rPr>
          <w:rFonts w:ascii="Tahoma" w:hAnsi="Tahoma" w:cs="Tahoma"/>
          <w:sz w:val="18"/>
          <w:lang w:val="en"/>
        </w:rPr>
        <w:t xml:space="preserve">, </w:t>
      </w:r>
      <w:r w:rsidRPr="00203F39">
        <w:rPr>
          <w:rStyle w:val="hps"/>
          <w:rFonts w:ascii="Tahoma" w:hAnsi="Tahoma" w:cs="Tahoma"/>
          <w:sz w:val="18"/>
          <w:lang w:val="en"/>
        </w:rPr>
        <w:t>moderate, severe,</w:t>
      </w:r>
      <w:r w:rsidRPr="00203F39">
        <w:rPr>
          <w:rFonts w:ascii="Tahoma" w:hAnsi="Tahoma" w:cs="Tahoma"/>
          <w:sz w:val="18"/>
          <w:lang w:val="en"/>
        </w:rPr>
        <w:t xml:space="preserve"> </w:t>
      </w:r>
      <w:r w:rsidRPr="00203F39">
        <w:rPr>
          <w:rStyle w:val="hps"/>
          <w:rFonts w:ascii="Tahoma" w:hAnsi="Tahoma" w:cs="Tahoma"/>
          <w:sz w:val="18"/>
          <w:lang w:val="en"/>
        </w:rPr>
        <w:t>respectively:</w:t>
      </w:r>
      <w:r w:rsidRPr="00203F39">
        <w:rPr>
          <w:rFonts w:ascii="Tahoma" w:hAnsi="Tahoma" w:cs="Tahoma"/>
          <w:sz w:val="18"/>
          <w:lang w:val="en"/>
        </w:rPr>
        <w:t xml:space="preserve"> </w:t>
      </w:r>
      <w:r w:rsidRPr="00203F39">
        <w:rPr>
          <w:rStyle w:val="hps"/>
          <w:rFonts w:ascii="Tahoma" w:hAnsi="Tahoma" w:cs="Tahoma"/>
          <w:sz w:val="18"/>
          <w:lang w:val="en"/>
        </w:rPr>
        <w:t>12.6</w:t>
      </w:r>
      <w:r w:rsidRPr="00203F39">
        <w:rPr>
          <w:rFonts w:ascii="Tahoma" w:hAnsi="Tahoma" w:cs="Tahoma"/>
          <w:sz w:val="18"/>
          <w:lang w:val="en"/>
        </w:rPr>
        <w:t xml:space="preserve">%; 58.7% </w:t>
      </w:r>
      <w:r w:rsidRPr="00203F39">
        <w:rPr>
          <w:rStyle w:val="hps"/>
          <w:rFonts w:ascii="Tahoma" w:hAnsi="Tahoma" w:cs="Tahoma"/>
          <w:sz w:val="18"/>
          <w:lang w:val="en"/>
        </w:rPr>
        <w:t>and</w:t>
      </w:r>
      <w:r w:rsidRPr="00203F39">
        <w:rPr>
          <w:rFonts w:ascii="Tahoma" w:hAnsi="Tahoma" w:cs="Tahoma"/>
          <w:sz w:val="18"/>
          <w:lang w:val="en"/>
        </w:rPr>
        <w:t xml:space="preserve"> </w:t>
      </w:r>
      <w:r w:rsidRPr="00203F39">
        <w:rPr>
          <w:rStyle w:val="hps"/>
          <w:rFonts w:ascii="Tahoma" w:hAnsi="Tahoma" w:cs="Tahoma"/>
          <w:sz w:val="18"/>
          <w:lang w:val="en"/>
        </w:rPr>
        <w:t>28.7</w:t>
      </w:r>
      <w:r w:rsidRPr="00203F39">
        <w:rPr>
          <w:rFonts w:ascii="Tahoma" w:hAnsi="Tahoma" w:cs="Tahoma"/>
          <w:sz w:val="18"/>
          <w:lang w:val="en"/>
        </w:rPr>
        <w:t xml:space="preserve">%. </w:t>
      </w:r>
      <w:r w:rsidRPr="00203F39">
        <w:rPr>
          <w:rStyle w:val="hps"/>
          <w:rFonts w:ascii="Tahoma" w:hAnsi="Tahoma" w:cs="Tahoma"/>
          <w:sz w:val="18"/>
          <w:lang w:val="en"/>
        </w:rPr>
        <w:t>Duodenal</w:t>
      </w:r>
      <w:r w:rsidRPr="00203F39">
        <w:rPr>
          <w:rFonts w:ascii="Tahoma" w:hAnsi="Tahoma" w:cs="Tahoma"/>
          <w:sz w:val="18"/>
          <w:lang w:val="en"/>
        </w:rPr>
        <w:t xml:space="preserve"> </w:t>
      </w:r>
      <w:r w:rsidRPr="00203F39">
        <w:rPr>
          <w:rStyle w:val="hps"/>
          <w:rFonts w:ascii="Tahoma" w:hAnsi="Tahoma" w:cs="Tahoma"/>
          <w:sz w:val="18"/>
          <w:lang w:val="en"/>
        </w:rPr>
        <w:t>ulcer</w:t>
      </w:r>
      <w:r w:rsidRPr="00203F39">
        <w:rPr>
          <w:rFonts w:ascii="Tahoma" w:hAnsi="Tahoma" w:cs="Tahoma"/>
          <w:sz w:val="18"/>
          <w:lang w:val="en"/>
        </w:rPr>
        <w:t xml:space="preserve"> </w:t>
      </w:r>
      <w:r w:rsidRPr="00203F39">
        <w:rPr>
          <w:rStyle w:val="hps"/>
          <w:rFonts w:ascii="Tahoma" w:hAnsi="Tahoma" w:cs="Tahoma"/>
          <w:sz w:val="18"/>
          <w:lang w:val="en"/>
        </w:rPr>
        <w:t>gastrointestinal</w:t>
      </w:r>
      <w:r w:rsidRPr="00203F39">
        <w:rPr>
          <w:rFonts w:ascii="Tahoma" w:hAnsi="Tahoma" w:cs="Tahoma"/>
          <w:sz w:val="18"/>
          <w:lang w:val="en"/>
        </w:rPr>
        <w:t xml:space="preserve"> </w:t>
      </w:r>
      <w:r w:rsidRPr="00203F39">
        <w:rPr>
          <w:rStyle w:val="hps"/>
          <w:rFonts w:ascii="Tahoma" w:hAnsi="Tahoma" w:cs="Tahoma"/>
          <w:sz w:val="18"/>
          <w:lang w:val="en"/>
        </w:rPr>
        <w:t>bleeding</w:t>
      </w:r>
      <w:r w:rsidRPr="00203F39">
        <w:rPr>
          <w:rFonts w:ascii="Tahoma" w:hAnsi="Tahoma" w:cs="Tahoma"/>
          <w:sz w:val="18"/>
          <w:lang w:val="en"/>
        </w:rPr>
        <w:t xml:space="preserve"> </w:t>
      </w:r>
      <w:r w:rsidRPr="00203F39">
        <w:rPr>
          <w:rStyle w:val="hps"/>
          <w:rFonts w:ascii="Tahoma" w:hAnsi="Tahoma" w:cs="Tahoma"/>
          <w:sz w:val="18"/>
          <w:lang w:val="en"/>
        </w:rPr>
        <w:t>accounts for</w:t>
      </w:r>
      <w:r w:rsidRPr="00203F39">
        <w:rPr>
          <w:rFonts w:ascii="Tahoma" w:hAnsi="Tahoma" w:cs="Tahoma"/>
          <w:sz w:val="18"/>
          <w:lang w:val="en"/>
        </w:rPr>
        <w:t xml:space="preserve"> </w:t>
      </w:r>
      <w:r w:rsidRPr="00203F39">
        <w:rPr>
          <w:rStyle w:val="hps"/>
          <w:rFonts w:ascii="Tahoma" w:hAnsi="Tahoma" w:cs="Tahoma"/>
          <w:sz w:val="18"/>
          <w:lang w:val="en"/>
        </w:rPr>
        <w:t>the highest percentage</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63.7%). </w:t>
      </w:r>
      <w:r w:rsidRPr="00203F39">
        <w:rPr>
          <w:rStyle w:val="hps"/>
          <w:rFonts w:ascii="Tahoma" w:hAnsi="Tahoma" w:cs="Tahoma"/>
          <w:sz w:val="18"/>
          <w:lang w:val="en"/>
        </w:rPr>
        <w:t>Percentage of</w:t>
      </w:r>
      <w:r w:rsidRPr="00203F39">
        <w:rPr>
          <w:rFonts w:ascii="Tahoma" w:hAnsi="Tahoma" w:cs="Tahoma"/>
          <w:sz w:val="18"/>
          <w:lang w:val="en"/>
        </w:rPr>
        <w:t xml:space="preserve"> </w:t>
      </w:r>
      <w:r w:rsidRPr="00203F39">
        <w:rPr>
          <w:rStyle w:val="hps"/>
          <w:rFonts w:ascii="Tahoma" w:hAnsi="Tahoma" w:cs="Tahoma"/>
          <w:sz w:val="18"/>
          <w:lang w:val="en"/>
        </w:rPr>
        <w:t>Forrest</w:t>
      </w:r>
      <w:r w:rsidRPr="00203F39">
        <w:rPr>
          <w:rFonts w:ascii="Tahoma" w:hAnsi="Tahoma" w:cs="Tahoma"/>
          <w:sz w:val="18"/>
          <w:lang w:val="en"/>
        </w:rPr>
        <w:t xml:space="preserve"> </w:t>
      </w:r>
      <w:r w:rsidRPr="00203F39">
        <w:rPr>
          <w:rStyle w:val="hps"/>
          <w:rFonts w:ascii="Tahoma" w:hAnsi="Tahoma" w:cs="Tahoma"/>
          <w:sz w:val="18"/>
          <w:lang w:val="en"/>
        </w:rPr>
        <w:t>IA</w:t>
      </w:r>
      <w:r w:rsidRPr="00203F39">
        <w:rPr>
          <w:rFonts w:ascii="Tahoma" w:hAnsi="Tahoma" w:cs="Tahoma"/>
          <w:sz w:val="18"/>
          <w:lang w:val="en"/>
        </w:rPr>
        <w:t xml:space="preserve">, </w:t>
      </w:r>
      <w:r w:rsidRPr="00203F39">
        <w:rPr>
          <w:rStyle w:val="hps"/>
          <w:rFonts w:ascii="Tahoma" w:hAnsi="Tahoma" w:cs="Tahoma"/>
          <w:sz w:val="18"/>
          <w:lang w:val="en"/>
        </w:rPr>
        <w:t>IB</w:t>
      </w:r>
      <w:r w:rsidRPr="00203F39">
        <w:rPr>
          <w:rFonts w:ascii="Tahoma" w:hAnsi="Tahoma" w:cs="Tahoma"/>
          <w:sz w:val="18"/>
          <w:lang w:val="en"/>
        </w:rPr>
        <w:t xml:space="preserve">, </w:t>
      </w:r>
      <w:r w:rsidRPr="00203F39">
        <w:rPr>
          <w:rStyle w:val="hps"/>
          <w:rFonts w:ascii="Tahoma" w:hAnsi="Tahoma" w:cs="Tahoma"/>
          <w:sz w:val="18"/>
          <w:lang w:val="en"/>
        </w:rPr>
        <w:t>IIA</w:t>
      </w:r>
      <w:r w:rsidRPr="00203F39">
        <w:rPr>
          <w:rFonts w:ascii="Tahoma" w:hAnsi="Tahoma" w:cs="Tahoma"/>
          <w:sz w:val="18"/>
          <w:lang w:val="en"/>
        </w:rPr>
        <w:t xml:space="preserve">, </w:t>
      </w:r>
      <w:r w:rsidRPr="00203F39">
        <w:rPr>
          <w:rStyle w:val="hps"/>
          <w:rFonts w:ascii="Tahoma" w:hAnsi="Tahoma" w:cs="Tahoma"/>
          <w:sz w:val="18"/>
          <w:lang w:val="en"/>
        </w:rPr>
        <w:t>IIB</w:t>
      </w:r>
      <w:r w:rsidRPr="00203F39">
        <w:rPr>
          <w:rFonts w:ascii="Tahoma" w:hAnsi="Tahoma" w:cs="Tahoma"/>
          <w:sz w:val="18"/>
          <w:lang w:val="en"/>
        </w:rPr>
        <w:t xml:space="preserve">, </w:t>
      </w:r>
      <w:r w:rsidRPr="00203F39">
        <w:rPr>
          <w:rStyle w:val="hps"/>
          <w:rFonts w:ascii="Tahoma" w:hAnsi="Tahoma" w:cs="Tahoma"/>
          <w:sz w:val="18"/>
          <w:lang w:val="en"/>
        </w:rPr>
        <w:t>IIC</w:t>
      </w:r>
      <w:r w:rsidRPr="00203F39">
        <w:rPr>
          <w:rFonts w:ascii="Tahoma" w:hAnsi="Tahoma" w:cs="Tahoma"/>
          <w:sz w:val="18"/>
          <w:lang w:val="en"/>
        </w:rPr>
        <w:t xml:space="preserve"> </w:t>
      </w:r>
      <w:r w:rsidRPr="00203F39">
        <w:rPr>
          <w:rStyle w:val="hps"/>
          <w:rFonts w:ascii="Tahoma" w:hAnsi="Tahoma" w:cs="Tahoma"/>
          <w:sz w:val="18"/>
          <w:lang w:val="en"/>
        </w:rPr>
        <w:t>and</w:t>
      </w:r>
      <w:r w:rsidRPr="00203F39">
        <w:rPr>
          <w:rFonts w:ascii="Tahoma" w:hAnsi="Tahoma" w:cs="Tahoma"/>
          <w:sz w:val="18"/>
          <w:lang w:val="en"/>
        </w:rPr>
        <w:t xml:space="preserve"> </w:t>
      </w:r>
      <w:r w:rsidRPr="00203F39">
        <w:rPr>
          <w:rStyle w:val="hps"/>
          <w:rFonts w:ascii="Tahoma" w:hAnsi="Tahoma" w:cs="Tahoma"/>
          <w:sz w:val="18"/>
          <w:lang w:val="en"/>
        </w:rPr>
        <w:t>III</w:t>
      </w:r>
      <w:r w:rsidRPr="00203F39">
        <w:rPr>
          <w:rFonts w:ascii="Tahoma" w:hAnsi="Tahoma" w:cs="Tahoma"/>
          <w:sz w:val="18"/>
          <w:lang w:val="en"/>
        </w:rPr>
        <w:t xml:space="preserve"> </w:t>
      </w:r>
      <w:r w:rsidRPr="00203F39">
        <w:rPr>
          <w:rStyle w:val="hps"/>
          <w:rFonts w:ascii="Tahoma" w:hAnsi="Tahoma" w:cs="Tahoma"/>
          <w:sz w:val="18"/>
          <w:lang w:val="en"/>
        </w:rPr>
        <w:t xml:space="preserve">accounted </w:t>
      </w:r>
      <w:r w:rsidRPr="00203F39">
        <w:rPr>
          <w:rFonts w:ascii="Tahoma" w:hAnsi="Tahoma" w:cs="Tahoma"/>
          <w:sz w:val="18"/>
          <w:lang w:val="en"/>
        </w:rPr>
        <w:t xml:space="preserve">respectively: 3.2%, 4.7%, 7.9%, </w:t>
      </w:r>
      <w:r w:rsidRPr="00203F39">
        <w:rPr>
          <w:rStyle w:val="hps"/>
          <w:rFonts w:ascii="Tahoma" w:hAnsi="Tahoma" w:cs="Tahoma"/>
          <w:sz w:val="18"/>
          <w:lang w:val="en"/>
        </w:rPr>
        <w:t>14.2</w:t>
      </w:r>
      <w:r w:rsidRPr="00203F39">
        <w:rPr>
          <w:rFonts w:ascii="Tahoma" w:hAnsi="Tahoma" w:cs="Tahoma"/>
          <w:sz w:val="18"/>
          <w:lang w:val="en"/>
        </w:rPr>
        <w:t xml:space="preserve">%, 23.8% </w:t>
      </w:r>
      <w:r w:rsidRPr="00203F39">
        <w:rPr>
          <w:rStyle w:val="hps"/>
          <w:rFonts w:ascii="Tahoma" w:hAnsi="Tahoma" w:cs="Tahoma"/>
          <w:sz w:val="18"/>
          <w:lang w:val="en"/>
        </w:rPr>
        <w:t>and</w:t>
      </w:r>
      <w:r w:rsidRPr="00203F39">
        <w:rPr>
          <w:rFonts w:ascii="Tahoma" w:hAnsi="Tahoma" w:cs="Tahoma"/>
          <w:sz w:val="18"/>
          <w:lang w:val="en"/>
        </w:rPr>
        <w:t xml:space="preserve"> 46.2%. </w:t>
      </w:r>
      <w:r w:rsidRPr="00203F39">
        <w:rPr>
          <w:rStyle w:val="hps"/>
          <w:rFonts w:ascii="Tahoma" w:hAnsi="Tahoma" w:cs="Tahoma"/>
          <w:sz w:val="18"/>
          <w:lang w:val="en"/>
        </w:rPr>
        <w:t>Results</w:t>
      </w:r>
      <w:r w:rsidRPr="00203F39">
        <w:rPr>
          <w:rFonts w:ascii="Tahoma" w:hAnsi="Tahoma" w:cs="Tahoma"/>
          <w:sz w:val="18"/>
          <w:lang w:val="en"/>
        </w:rPr>
        <w:t xml:space="preserve"> </w:t>
      </w:r>
      <w:r w:rsidRPr="00203F39">
        <w:rPr>
          <w:rStyle w:val="hps"/>
          <w:rFonts w:ascii="Tahoma" w:hAnsi="Tahoma" w:cs="Tahoma"/>
          <w:sz w:val="18"/>
          <w:lang w:val="en"/>
        </w:rPr>
        <w:t>of treatment</w:t>
      </w:r>
      <w:r w:rsidRPr="00203F39">
        <w:rPr>
          <w:rFonts w:ascii="Tahoma" w:hAnsi="Tahoma" w:cs="Tahoma"/>
          <w:sz w:val="18"/>
          <w:lang w:val="en"/>
        </w:rPr>
        <w:t xml:space="preserve">: </w:t>
      </w:r>
      <w:r w:rsidRPr="00203F39">
        <w:rPr>
          <w:rStyle w:val="hps"/>
          <w:rFonts w:ascii="Tahoma" w:hAnsi="Tahoma" w:cs="Tahoma"/>
          <w:sz w:val="18"/>
          <w:lang w:val="en"/>
        </w:rPr>
        <w:t>Internal Medicine</w:t>
      </w:r>
      <w:r w:rsidRPr="00203F39">
        <w:rPr>
          <w:rFonts w:ascii="Tahoma" w:hAnsi="Tahoma" w:cs="Tahoma"/>
          <w:sz w:val="18"/>
          <w:lang w:val="en"/>
        </w:rPr>
        <w:t xml:space="preserve">, </w:t>
      </w:r>
      <w:r w:rsidRPr="00203F39">
        <w:rPr>
          <w:rStyle w:val="hps"/>
          <w:rFonts w:ascii="Tahoma" w:hAnsi="Tahoma" w:cs="Tahoma"/>
          <w:sz w:val="18"/>
          <w:lang w:val="en"/>
        </w:rPr>
        <w:t>endoscopic</w:t>
      </w:r>
      <w:r w:rsidRPr="00203F39">
        <w:rPr>
          <w:rFonts w:ascii="Tahoma" w:hAnsi="Tahoma" w:cs="Tahoma"/>
          <w:sz w:val="18"/>
          <w:lang w:val="en"/>
        </w:rPr>
        <w:t xml:space="preserve"> </w:t>
      </w:r>
      <w:r w:rsidRPr="00203F39">
        <w:rPr>
          <w:rStyle w:val="hps"/>
          <w:rFonts w:ascii="Tahoma" w:hAnsi="Tahoma" w:cs="Tahoma"/>
          <w:sz w:val="18"/>
          <w:lang w:val="en"/>
        </w:rPr>
        <w:t>intervention</w:t>
      </w:r>
      <w:r w:rsidRPr="00203F39">
        <w:rPr>
          <w:rFonts w:ascii="Tahoma" w:hAnsi="Tahoma" w:cs="Tahoma"/>
          <w:sz w:val="18"/>
          <w:lang w:val="en"/>
        </w:rPr>
        <w:t xml:space="preserve"> </w:t>
      </w:r>
      <w:r w:rsidRPr="00203F39">
        <w:rPr>
          <w:rStyle w:val="hps"/>
          <w:rFonts w:ascii="Tahoma" w:hAnsi="Tahoma" w:cs="Tahoma"/>
          <w:sz w:val="18"/>
          <w:lang w:val="en"/>
        </w:rPr>
        <w:t>corresponding</w:t>
      </w:r>
      <w:r w:rsidRPr="00203F39">
        <w:rPr>
          <w:rFonts w:ascii="Tahoma" w:hAnsi="Tahoma" w:cs="Tahoma"/>
          <w:sz w:val="18"/>
          <w:lang w:val="en"/>
        </w:rPr>
        <w:t xml:space="preserve"> </w:t>
      </w:r>
      <w:r w:rsidRPr="00203F39">
        <w:rPr>
          <w:rStyle w:val="hps"/>
          <w:rFonts w:ascii="Tahoma" w:hAnsi="Tahoma" w:cs="Tahoma"/>
          <w:sz w:val="18"/>
          <w:lang w:val="en"/>
        </w:rPr>
        <w:t>percentage</w:t>
      </w:r>
      <w:r w:rsidRPr="00203F39">
        <w:rPr>
          <w:rFonts w:ascii="Tahoma" w:hAnsi="Tahoma" w:cs="Tahoma"/>
          <w:sz w:val="18"/>
          <w:lang w:val="en"/>
        </w:rPr>
        <w:t xml:space="preserve">: 60.3%, 39.7%. </w:t>
      </w:r>
      <w:r w:rsidRPr="00203F39">
        <w:rPr>
          <w:rStyle w:val="hps"/>
          <w:rFonts w:ascii="Tahoma" w:hAnsi="Tahoma" w:cs="Tahoma"/>
          <w:sz w:val="18"/>
          <w:lang w:val="en"/>
        </w:rPr>
        <w:t>None</w:t>
      </w:r>
      <w:r w:rsidRPr="00203F39">
        <w:rPr>
          <w:rFonts w:ascii="Tahoma" w:hAnsi="Tahoma" w:cs="Tahoma"/>
          <w:sz w:val="18"/>
          <w:lang w:val="en"/>
        </w:rPr>
        <w:t xml:space="preserve"> </w:t>
      </w:r>
      <w:r w:rsidRPr="00203F39">
        <w:rPr>
          <w:rStyle w:val="hps"/>
          <w:rFonts w:ascii="Tahoma" w:hAnsi="Tahoma" w:cs="Tahoma"/>
          <w:sz w:val="18"/>
          <w:lang w:val="en"/>
        </w:rPr>
        <w:t>of the patients</w:t>
      </w:r>
      <w:r w:rsidRPr="00203F39">
        <w:rPr>
          <w:rFonts w:ascii="Tahoma" w:hAnsi="Tahoma" w:cs="Tahoma"/>
          <w:sz w:val="18"/>
          <w:lang w:val="en"/>
        </w:rPr>
        <w:t xml:space="preserve"> </w:t>
      </w:r>
      <w:r w:rsidRPr="00203F39">
        <w:rPr>
          <w:rStyle w:val="hps"/>
          <w:rFonts w:ascii="Tahoma" w:hAnsi="Tahoma" w:cs="Tahoma"/>
          <w:sz w:val="18"/>
          <w:lang w:val="en"/>
        </w:rPr>
        <w:t>transferred</w:t>
      </w:r>
      <w:r w:rsidRPr="00203F39">
        <w:rPr>
          <w:rFonts w:ascii="Tahoma" w:hAnsi="Tahoma" w:cs="Tahoma"/>
          <w:sz w:val="18"/>
          <w:lang w:val="en"/>
        </w:rPr>
        <w:t xml:space="preserve"> </w:t>
      </w:r>
      <w:r w:rsidRPr="00203F39">
        <w:rPr>
          <w:rStyle w:val="hps"/>
          <w:rFonts w:ascii="Tahoma" w:hAnsi="Tahoma" w:cs="Tahoma"/>
          <w:sz w:val="18"/>
          <w:lang w:val="en"/>
        </w:rPr>
        <w:t>to</w:t>
      </w:r>
      <w:r w:rsidRPr="00203F39">
        <w:rPr>
          <w:rFonts w:ascii="Tahoma" w:hAnsi="Tahoma" w:cs="Tahoma"/>
          <w:sz w:val="18"/>
          <w:lang w:val="en"/>
        </w:rPr>
        <w:t xml:space="preserve"> </w:t>
      </w:r>
      <w:r w:rsidRPr="00203F39">
        <w:rPr>
          <w:rStyle w:val="hps"/>
          <w:rFonts w:ascii="Tahoma" w:hAnsi="Tahoma" w:cs="Tahoma"/>
          <w:sz w:val="18"/>
          <w:lang w:val="en"/>
        </w:rPr>
        <w:t>surgery</w:t>
      </w:r>
      <w:r w:rsidRPr="00203F39">
        <w:rPr>
          <w:rFonts w:ascii="Tahoma" w:hAnsi="Tahoma" w:cs="Tahoma"/>
          <w:sz w:val="18"/>
          <w:lang w:val="en"/>
        </w:rPr>
        <w:t xml:space="preserve">. </w:t>
      </w:r>
      <w:r w:rsidRPr="00203F39">
        <w:rPr>
          <w:rStyle w:val="hps"/>
          <w:rFonts w:ascii="Tahoma" w:hAnsi="Tahoma" w:cs="Tahoma"/>
          <w:sz w:val="18"/>
          <w:lang w:val="en"/>
        </w:rPr>
        <w:t>No</w:t>
      </w:r>
      <w:r w:rsidRPr="00203F39">
        <w:rPr>
          <w:rFonts w:ascii="Tahoma" w:hAnsi="Tahoma" w:cs="Tahoma"/>
          <w:sz w:val="18"/>
          <w:lang w:val="en"/>
        </w:rPr>
        <w:t xml:space="preserve"> </w:t>
      </w:r>
      <w:r w:rsidRPr="00203F39">
        <w:rPr>
          <w:rStyle w:val="hps"/>
          <w:rFonts w:ascii="Tahoma" w:hAnsi="Tahoma" w:cs="Tahoma"/>
          <w:sz w:val="18"/>
          <w:lang w:val="en"/>
        </w:rPr>
        <w:t>patients with</w:t>
      </w:r>
      <w:r w:rsidRPr="00203F39">
        <w:rPr>
          <w:rFonts w:ascii="Tahoma" w:hAnsi="Tahoma" w:cs="Tahoma"/>
          <w:sz w:val="18"/>
          <w:lang w:val="en"/>
        </w:rPr>
        <w:t xml:space="preserve"> </w:t>
      </w:r>
      <w:r w:rsidRPr="00203F39">
        <w:rPr>
          <w:rStyle w:val="hps"/>
          <w:rFonts w:ascii="Tahoma" w:hAnsi="Tahoma" w:cs="Tahoma"/>
          <w:sz w:val="18"/>
          <w:lang w:val="en"/>
        </w:rPr>
        <w:t>clotting</w:t>
      </w:r>
      <w:r w:rsidRPr="00203F39">
        <w:rPr>
          <w:rFonts w:ascii="Tahoma" w:hAnsi="Tahoma" w:cs="Tahoma"/>
          <w:sz w:val="18"/>
          <w:lang w:val="en"/>
        </w:rPr>
        <w:t xml:space="preserve"> </w:t>
      </w:r>
      <w:r w:rsidRPr="00203F39">
        <w:rPr>
          <w:rStyle w:val="hps"/>
          <w:rFonts w:ascii="Tahoma" w:hAnsi="Tahoma" w:cs="Tahoma"/>
          <w:sz w:val="18"/>
          <w:lang w:val="en"/>
        </w:rPr>
        <w:t>disorders</w:t>
      </w:r>
      <w:r w:rsidRPr="00203F39">
        <w:rPr>
          <w:rFonts w:ascii="Tahoma" w:hAnsi="Tahoma" w:cs="Tahoma"/>
          <w:sz w:val="18"/>
          <w:lang w:val="en"/>
        </w:rPr>
        <w:t xml:space="preserve"> </w:t>
      </w:r>
      <w:r w:rsidRPr="00203F39">
        <w:rPr>
          <w:rStyle w:val="hps"/>
          <w:rFonts w:ascii="Tahoma" w:hAnsi="Tahoma" w:cs="Tahoma"/>
          <w:sz w:val="18"/>
          <w:lang w:val="en"/>
        </w:rPr>
        <w:t>and</w:t>
      </w:r>
      <w:r w:rsidRPr="00203F39">
        <w:rPr>
          <w:rFonts w:ascii="Tahoma" w:hAnsi="Tahoma" w:cs="Tahoma"/>
          <w:sz w:val="18"/>
          <w:lang w:val="en"/>
        </w:rPr>
        <w:t xml:space="preserve"> </w:t>
      </w:r>
      <w:r w:rsidRPr="00203F39">
        <w:rPr>
          <w:rStyle w:val="hps"/>
          <w:rFonts w:ascii="Tahoma" w:hAnsi="Tahoma" w:cs="Tahoma"/>
          <w:sz w:val="18"/>
          <w:lang w:val="en"/>
        </w:rPr>
        <w:t>recurrent</w:t>
      </w:r>
      <w:r w:rsidRPr="00203F39">
        <w:rPr>
          <w:rFonts w:ascii="Tahoma" w:hAnsi="Tahoma" w:cs="Tahoma"/>
          <w:sz w:val="18"/>
          <w:lang w:val="en"/>
        </w:rPr>
        <w:t xml:space="preserve"> </w:t>
      </w:r>
      <w:r w:rsidRPr="00203F39">
        <w:rPr>
          <w:rStyle w:val="hps"/>
          <w:rFonts w:ascii="Tahoma" w:hAnsi="Tahoma" w:cs="Tahoma"/>
          <w:sz w:val="18"/>
          <w:lang w:val="en"/>
        </w:rPr>
        <w:t>bleeding</w:t>
      </w:r>
      <w:r w:rsidRPr="00203F39">
        <w:rPr>
          <w:rFonts w:ascii="Tahoma" w:hAnsi="Tahoma" w:cs="Tahoma"/>
          <w:sz w:val="18"/>
          <w:lang w:val="en"/>
        </w:rPr>
        <w:t xml:space="preserve">. </w:t>
      </w:r>
      <w:r w:rsidRPr="00203F39">
        <w:rPr>
          <w:rStyle w:val="hps"/>
          <w:rFonts w:ascii="Tahoma" w:hAnsi="Tahoma" w:cs="Tahoma"/>
          <w:sz w:val="18"/>
          <w:lang w:val="en"/>
        </w:rPr>
        <w:t>No</w:t>
      </w:r>
      <w:r w:rsidRPr="00203F39">
        <w:rPr>
          <w:rFonts w:ascii="Tahoma" w:hAnsi="Tahoma" w:cs="Tahoma"/>
          <w:sz w:val="18"/>
          <w:lang w:val="en"/>
        </w:rPr>
        <w:t xml:space="preserve"> </w:t>
      </w:r>
      <w:r w:rsidRPr="00203F39">
        <w:rPr>
          <w:rStyle w:val="hps"/>
          <w:rFonts w:ascii="Tahoma" w:hAnsi="Tahoma" w:cs="Tahoma"/>
          <w:sz w:val="18"/>
          <w:lang w:val="en"/>
        </w:rPr>
        <w:t>serious complications</w:t>
      </w:r>
      <w:r w:rsidRPr="00203F39">
        <w:rPr>
          <w:rFonts w:ascii="Tahoma" w:hAnsi="Tahoma" w:cs="Tahoma"/>
          <w:sz w:val="18"/>
          <w:lang w:val="en"/>
        </w:rPr>
        <w:t xml:space="preserve"> </w:t>
      </w:r>
      <w:r w:rsidRPr="00203F39">
        <w:rPr>
          <w:rStyle w:val="hps"/>
          <w:rFonts w:ascii="Tahoma" w:hAnsi="Tahoma" w:cs="Tahoma"/>
          <w:sz w:val="18"/>
          <w:lang w:val="en"/>
        </w:rPr>
        <w:t>following</w:t>
      </w:r>
      <w:r w:rsidRPr="00203F39">
        <w:rPr>
          <w:rFonts w:ascii="Tahoma" w:hAnsi="Tahoma" w:cs="Tahoma"/>
          <w:sz w:val="18"/>
          <w:lang w:val="en"/>
        </w:rPr>
        <w:t xml:space="preserve"> </w:t>
      </w:r>
      <w:r w:rsidRPr="00203F39">
        <w:rPr>
          <w:rStyle w:val="hps"/>
          <w:rFonts w:ascii="Tahoma" w:hAnsi="Tahoma" w:cs="Tahoma"/>
          <w:sz w:val="18"/>
          <w:lang w:val="en"/>
        </w:rPr>
        <w:t>cardiac</w:t>
      </w:r>
      <w:r w:rsidRPr="00203F39">
        <w:rPr>
          <w:rFonts w:ascii="Tahoma" w:hAnsi="Tahoma" w:cs="Tahoma"/>
          <w:sz w:val="18"/>
          <w:lang w:val="en"/>
        </w:rPr>
        <w:t xml:space="preserve"> </w:t>
      </w:r>
      <w:r w:rsidRPr="00203F39">
        <w:rPr>
          <w:rStyle w:val="hps"/>
          <w:rFonts w:ascii="Tahoma" w:hAnsi="Tahoma" w:cs="Tahoma"/>
          <w:sz w:val="18"/>
          <w:lang w:val="en"/>
        </w:rPr>
        <w:t>intensive</w:t>
      </w:r>
      <w:r w:rsidRPr="00203F39">
        <w:rPr>
          <w:rFonts w:ascii="Tahoma" w:hAnsi="Tahoma" w:cs="Tahoma"/>
          <w:sz w:val="18"/>
          <w:lang w:val="en"/>
        </w:rPr>
        <w:t xml:space="preserve"> </w:t>
      </w:r>
      <w:r w:rsidRPr="00203F39">
        <w:rPr>
          <w:rStyle w:val="hps"/>
          <w:rFonts w:ascii="Tahoma" w:hAnsi="Tahoma" w:cs="Tahoma"/>
          <w:sz w:val="18"/>
          <w:lang w:val="en"/>
        </w:rPr>
        <w:t>combination therapy</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01 </w:t>
      </w:r>
      <w:r w:rsidRPr="00203F39">
        <w:rPr>
          <w:rStyle w:val="hps"/>
          <w:rFonts w:ascii="Tahoma" w:hAnsi="Tahoma" w:cs="Tahoma"/>
          <w:sz w:val="18"/>
          <w:lang w:val="en"/>
        </w:rPr>
        <w:t>months</w:t>
      </w:r>
      <w:r w:rsidRPr="00203F39">
        <w:rPr>
          <w:rFonts w:ascii="Tahoma" w:hAnsi="Tahoma" w:cs="Tahoma"/>
          <w:sz w:val="18"/>
          <w:lang w:val="en"/>
        </w:rPr>
        <w:t xml:space="preserve">): </w:t>
      </w:r>
      <w:r w:rsidRPr="00203F39">
        <w:rPr>
          <w:rStyle w:val="hps"/>
          <w:rFonts w:ascii="Tahoma" w:hAnsi="Tahoma" w:cs="Tahoma"/>
          <w:sz w:val="18"/>
          <w:lang w:val="en"/>
        </w:rPr>
        <w:t>Clopidogrel</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 </w:t>
      </w:r>
      <w:r w:rsidRPr="00203F39">
        <w:rPr>
          <w:rStyle w:val="hps"/>
          <w:rFonts w:ascii="Tahoma" w:hAnsi="Tahoma" w:cs="Tahoma"/>
          <w:sz w:val="18"/>
          <w:lang w:val="en"/>
        </w:rPr>
        <w:t>Pantoprazole</w:t>
      </w:r>
      <w:r w:rsidRPr="00203F39">
        <w:rPr>
          <w:rFonts w:ascii="Tahoma" w:hAnsi="Tahoma" w:cs="Tahoma"/>
          <w:sz w:val="18"/>
          <w:lang w:val="en"/>
        </w:rPr>
        <w:t>.</w:t>
      </w:r>
    </w:p>
    <w:p w:rsidR="005C2B52" w:rsidRPr="00203F39" w:rsidRDefault="005C2B52" w:rsidP="005C2B52">
      <w:pPr>
        <w:shd w:val="clear" w:color="auto" w:fill="FFFFFF"/>
        <w:ind w:firstLine="360"/>
        <w:jc w:val="both"/>
        <w:rPr>
          <w:rFonts w:ascii="Tahoma" w:hAnsi="Tahoma" w:cs="Tahoma"/>
          <w:sz w:val="18"/>
          <w:lang w:val="en"/>
        </w:rPr>
      </w:pPr>
      <w:r w:rsidRPr="00203F39">
        <w:rPr>
          <w:rFonts w:ascii="Tahoma" w:hAnsi="Tahoma" w:cs="Tahoma"/>
          <w:b/>
          <w:sz w:val="18"/>
        </w:rPr>
        <w:t xml:space="preserve">Conclusion: </w:t>
      </w:r>
      <w:r w:rsidRPr="00203F39">
        <w:rPr>
          <w:rStyle w:val="hps"/>
          <w:rFonts w:ascii="Tahoma" w:hAnsi="Tahoma" w:cs="Tahoma"/>
          <w:sz w:val="18"/>
          <w:lang w:val="en"/>
        </w:rPr>
        <w:t>Pantoprazole</w:t>
      </w:r>
      <w:r w:rsidRPr="00203F39">
        <w:rPr>
          <w:rFonts w:ascii="Tahoma" w:hAnsi="Tahoma" w:cs="Tahoma"/>
          <w:sz w:val="18"/>
          <w:lang w:val="en"/>
        </w:rPr>
        <w:t xml:space="preserve"> </w:t>
      </w:r>
      <w:r w:rsidRPr="00203F39">
        <w:rPr>
          <w:rStyle w:val="hps"/>
          <w:rFonts w:ascii="Tahoma" w:hAnsi="Tahoma" w:cs="Tahoma"/>
          <w:sz w:val="18"/>
          <w:lang w:val="en"/>
        </w:rPr>
        <w:t>has</w:t>
      </w:r>
      <w:r w:rsidRPr="00203F39">
        <w:rPr>
          <w:rFonts w:ascii="Tahoma" w:hAnsi="Tahoma" w:cs="Tahoma"/>
          <w:sz w:val="18"/>
          <w:lang w:val="en"/>
        </w:rPr>
        <w:t xml:space="preserve"> </w:t>
      </w:r>
      <w:r w:rsidRPr="00203F39">
        <w:rPr>
          <w:rStyle w:val="hps"/>
          <w:rFonts w:ascii="Tahoma" w:hAnsi="Tahoma" w:cs="Tahoma"/>
          <w:sz w:val="18"/>
          <w:lang w:val="en"/>
        </w:rPr>
        <w:t>good effect in</w:t>
      </w:r>
      <w:r w:rsidRPr="00203F39">
        <w:rPr>
          <w:rFonts w:ascii="Tahoma" w:hAnsi="Tahoma" w:cs="Tahoma"/>
          <w:sz w:val="18"/>
          <w:lang w:val="en"/>
        </w:rPr>
        <w:t xml:space="preserve"> </w:t>
      </w:r>
      <w:r w:rsidRPr="00203F39">
        <w:rPr>
          <w:rStyle w:val="hps"/>
          <w:rFonts w:ascii="Tahoma" w:hAnsi="Tahoma" w:cs="Tahoma"/>
          <w:sz w:val="18"/>
          <w:lang w:val="en"/>
        </w:rPr>
        <w:t>the treatment of</w:t>
      </w:r>
      <w:r w:rsidRPr="00203F39">
        <w:rPr>
          <w:rFonts w:ascii="Tahoma" w:hAnsi="Tahoma" w:cs="Tahoma"/>
          <w:sz w:val="18"/>
          <w:lang w:val="en"/>
        </w:rPr>
        <w:t xml:space="preserve"> </w:t>
      </w:r>
      <w:r w:rsidRPr="00203F39">
        <w:rPr>
          <w:rStyle w:val="hps"/>
          <w:rFonts w:ascii="Tahoma" w:hAnsi="Tahoma" w:cs="Tahoma"/>
          <w:sz w:val="18"/>
          <w:lang w:val="en"/>
        </w:rPr>
        <w:t>upper gastrointestinal</w:t>
      </w:r>
      <w:r w:rsidRPr="00203F39">
        <w:rPr>
          <w:rFonts w:ascii="Tahoma" w:hAnsi="Tahoma" w:cs="Tahoma"/>
          <w:sz w:val="18"/>
          <w:lang w:val="en"/>
        </w:rPr>
        <w:t xml:space="preserve"> </w:t>
      </w:r>
      <w:r w:rsidRPr="00203F39">
        <w:rPr>
          <w:rStyle w:val="hps"/>
          <w:rFonts w:ascii="Tahoma" w:hAnsi="Tahoma" w:cs="Tahoma"/>
          <w:sz w:val="18"/>
          <w:lang w:val="en"/>
        </w:rPr>
        <w:t>bleeding</w:t>
      </w:r>
      <w:r w:rsidRPr="00203F39">
        <w:rPr>
          <w:rFonts w:ascii="Tahoma" w:hAnsi="Tahoma" w:cs="Tahoma"/>
          <w:sz w:val="18"/>
          <w:lang w:val="en"/>
        </w:rPr>
        <w:t xml:space="preserve"> </w:t>
      </w:r>
      <w:r w:rsidRPr="00203F39">
        <w:rPr>
          <w:rStyle w:val="hps"/>
          <w:rFonts w:ascii="Tahoma" w:hAnsi="Tahoma" w:cs="Tahoma"/>
          <w:sz w:val="18"/>
          <w:lang w:val="en"/>
        </w:rPr>
        <w:t>in patients taking</w:t>
      </w:r>
      <w:r w:rsidRPr="00203F39">
        <w:rPr>
          <w:rFonts w:ascii="Tahoma" w:hAnsi="Tahoma" w:cs="Tahoma"/>
          <w:sz w:val="18"/>
          <w:lang w:val="en"/>
        </w:rPr>
        <w:t xml:space="preserve"> </w:t>
      </w:r>
      <w:r w:rsidRPr="00203F39">
        <w:rPr>
          <w:rStyle w:val="hps"/>
          <w:rFonts w:ascii="Tahoma" w:hAnsi="Tahoma" w:cs="Tahoma"/>
          <w:sz w:val="18"/>
          <w:lang w:val="en"/>
        </w:rPr>
        <w:t>clopidogrel</w:t>
      </w:r>
      <w:r w:rsidRPr="00203F39">
        <w:rPr>
          <w:rFonts w:ascii="Tahoma" w:hAnsi="Tahoma" w:cs="Tahoma"/>
          <w:sz w:val="18"/>
          <w:lang w:val="en"/>
        </w:rPr>
        <w:t xml:space="preserve">. </w:t>
      </w:r>
      <w:r w:rsidRPr="00203F39">
        <w:rPr>
          <w:rStyle w:val="hps"/>
          <w:rFonts w:ascii="Tahoma" w:hAnsi="Tahoma" w:cs="Tahoma"/>
          <w:sz w:val="18"/>
          <w:lang w:val="en"/>
        </w:rPr>
        <w:t>No</w:t>
      </w:r>
      <w:r w:rsidRPr="00203F39">
        <w:rPr>
          <w:rFonts w:ascii="Tahoma" w:hAnsi="Tahoma" w:cs="Tahoma"/>
          <w:sz w:val="18"/>
          <w:lang w:val="en"/>
        </w:rPr>
        <w:t xml:space="preserve"> </w:t>
      </w:r>
      <w:r w:rsidRPr="00203F39">
        <w:rPr>
          <w:rStyle w:val="hps"/>
          <w:rFonts w:ascii="Tahoma" w:hAnsi="Tahoma" w:cs="Tahoma"/>
          <w:sz w:val="18"/>
          <w:lang w:val="en"/>
        </w:rPr>
        <w:t>complications</w:t>
      </w:r>
      <w:r w:rsidRPr="00203F39">
        <w:rPr>
          <w:rFonts w:ascii="Tahoma" w:hAnsi="Tahoma" w:cs="Tahoma"/>
          <w:sz w:val="18"/>
          <w:lang w:val="en"/>
        </w:rPr>
        <w:t xml:space="preserve"> </w:t>
      </w:r>
      <w:r w:rsidRPr="00203F39">
        <w:rPr>
          <w:rStyle w:val="hps"/>
          <w:rFonts w:ascii="Tahoma" w:hAnsi="Tahoma" w:cs="Tahoma"/>
          <w:sz w:val="18"/>
          <w:lang w:val="en"/>
        </w:rPr>
        <w:t>and</w:t>
      </w:r>
      <w:r w:rsidRPr="00203F39">
        <w:rPr>
          <w:rFonts w:ascii="Tahoma" w:hAnsi="Tahoma" w:cs="Tahoma"/>
          <w:sz w:val="18"/>
          <w:lang w:val="en"/>
        </w:rPr>
        <w:t xml:space="preserve"> </w:t>
      </w:r>
      <w:r w:rsidRPr="00203F39">
        <w:rPr>
          <w:rStyle w:val="hps"/>
          <w:rFonts w:ascii="Tahoma" w:hAnsi="Tahoma" w:cs="Tahoma"/>
          <w:sz w:val="18"/>
          <w:lang w:val="en"/>
        </w:rPr>
        <w:t>cardiovascular</w:t>
      </w:r>
      <w:r w:rsidRPr="00203F39">
        <w:rPr>
          <w:rFonts w:ascii="Tahoma" w:hAnsi="Tahoma" w:cs="Tahoma"/>
          <w:sz w:val="18"/>
          <w:lang w:val="en"/>
        </w:rPr>
        <w:t xml:space="preserve"> </w:t>
      </w:r>
      <w:r w:rsidRPr="00203F39">
        <w:rPr>
          <w:rStyle w:val="hps"/>
          <w:rFonts w:ascii="Tahoma" w:hAnsi="Tahoma" w:cs="Tahoma"/>
          <w:sz w:val="18"/>
          <w:lang w:val="en"/>
        </w:rPr>
        <w:t>complications of</w:t>
      </w:r>
      <w:r w:rsidRPr="00203F39">
        <w:rPr>
          <w:rFonts w:ascii="Tahoma" w:hAnsi="Tahoma" w:cs="Tahoma"/>
          <w:sz w:val="18"/>
          <w:lang w:val="en"/>
        </w:rPr>
        <w:t xml:space="preserve"> </w:t>
      </w:r>
      <w:r w:rsidRPr="00203F39">
        <w:rPr>
          <w:rStyle w:val="hps"/>
          <w:rFonts w:ascii="Tahoma" w:hAnsi="Tahoma" w:cs="Tahoma"/>
          <w:sz w:val="18"/>
          <w:lang w:val="en"/>
        </w:rPr>
        <w:t>gastrointestinal bleeding</w:t>
      </w:r>
      <w:r w:rsidRPr="00203F39">
        <w:rPr>
          <w:rFonts w:ascii="Tahoma" w:hAnsi="Tahoma" w:cs="Tahoma"/>
          <w:sz w:val="18"/>
          <w:lang w:val="en"/>
        </w:rPr>
        <w:t xml:space="preserve"> </w:t>
      </w:r>
      <w:r w:rsidRPr="00203F39">
        <w:rPr>
          <w:rStyle w:val="hps"/>
          <w:rFonts w:ascii="Tahoma" w:hAnsi="Tahoma" w:cs="Tahoma"/>
          <w:sz w:val="18"/>
          <w:lang w:val="en"/>
        </w:rPr>
        <w:t>recurrence</w:t>
      </w:r>
      <w:r w:rsidRPr="00203F39">
        <w:rPr>
          <w:rFonts w:ascii="Tahoma" w:hAnsi="Tahoma" w:cs="Tahoma"/>
          <w:sz w:val="18"/>
          <w:lang w:val="en"/>
        </w:rPr>
        <w:t xml:space="preserve"> </w:t>
      </w:r>
      <w:r w:rsidRPr="00203F39">
        <w:rPr>
          <w:rStyle w:val="hps"/>
          <w:rFonts w:ascii="Tahoma" w:hAnsi="Tahoma" w:cs="Tahoma"/>
          <w:sz w:val="18"/>
          <w:lang w:val="en"/>
        </w:rPr>
        <w:t>after treatment</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01 </w:t>
      </w:r>
      <w:r w:rsidRPr="00203F39">
        <w:rPr>
          <w:rStyle w:val="hps"/>
          <w:rFonts w:ascii="Tahoma" w:hAnsi="Tahoma" w:cs="Tahoma"/>
          <w:sz w:val="18"/>
          <w:lang w:val="en"/>
        </w:rPr>
        <w:t>months</w:t>
      </w:r>
      <w:r w:rsidRPr="00203F39">
        <w:rPr>
          <w:rFonts w:ascii="Tahoma" w:hAnsi="Tahoma" w:cs="Tahoma"/>
          <w:sz w:val="18"/>
          <w:lang w:val="en"/>
        </w:rPr>
        <w:t xml:space="preserve">): </w:t>
      </w:r>
      <w:r w:rsidRPr="00203F39">
        <w:rPr>
          <w:rStyle w:val="hps"/>
          <w:rFonts w:ascii="Tahoma" w:hAnsi="Tahoma" w:cs="Tahoma"/>
          <w:sz w:val="18"/>
          <w:lang w:val="en"/>
        </w:rPr>
        <w:t>Pantoprazole</w:t>
      </w:r>
      <w:r w:rsidRPr="00203F39">
        <w:rPr>
          <w:rFonts w:ascii="Tahoma" w:hAnsi="Tahoma" w:cs="Tahoma"/>
          <w:sz w:val="18"/>
          <w:lang w:val="en"/>
        </w:rPr>
        <w:t xml:space="preserve"> </w:t>
      </w:r>
      <w:r w:rsidRPr="00203F39">
        <w:rPr>
          <w:rStyle w:val="hps"/>
          <w:rFonts w:ascii="Tahoma" w:hAnsi="Tahoma" w:cs="Tahoma"/>
          <w:sz w:val="18"/>
          <w:lang w:val="en"/>
        </w:rPr>
        <w:t>+</w:t>
      </w:r>
      <w:r w:rsidRPr="00203F39">
        <w:rPr>
          <w:rFonts w:ascii="Tahoma" w:hAnsi="Tahoma" w:cs="Tahoma"/>
          <w:sz w:val="18"/>
          <w:lang w:val="en"/>
        </w:rPr>
        <w:t xml:space="preserve"> </w:t>
      </w:r>
      <w:r w:rsidRPr="00203F39">
        <w:rPr>
          <w:rStyle w:val="hps"/>
          <w:rFonts w:ascii="Tahoma" w:hAnsi="Tahoma" w:cs="Tahoma"/>
          <w:sz w:val="18"/>
          <w:lang w:val="en"/>
        </w:rPr>
        <w:t>clopidogrel</w:t>
      </w:r>
      <w:r w:rsidRPr="00203F39">
        <w:rPr>
          <w:rFonts w:ascii="Tahoma" w:hAnsi="Tahoma" w:cs="Tahoma"/>
          <w:sz w:val="18"/>
          <w:lang w:val="en"/>
        </w:rPr>
        <w:t>.</w:t>
      </w:r>
    </w:p>
    <w:p w:rsidR="007C6360" w:rsidRDefault="005C2B52" w:rsidP="005C2B52">
      <w:r w:rsidRPr="00203F39">
        <w:rPr>
          <w:rFonts w:ascii="Tahoma" w:hAnsi="Tahoma" w:cs="Tahoma"/>
          <w:b/>
          <w:i/>
          <w:sz w:val="18"/>
        </w:rPr>
        <w:t>Keywor</w:t>
      </w:r>
      <w:r>
        <w:rPr>
          <w:rFonts w:ascii="Tahoma" w:hAnsi="Tahoma" w:cs="Tahoma"/>
          <w:b/>
          <w:i/>
          <w:sz w:val="18"/>
        </w:rPr>
        <w:t>ds</w:t>
      </w:r>
      <w:r w:rsidRPr="00203F39">
        <w:rPr>
          <w:rFonts w:ascii="Tahoma" w:hAnsi="Tahoma" w:cs="Tahoma"/>
          <w:b/>
          <w:i/>
          <w:sz w:val="18"/>
        </w:rPr>
        <w:t>:</w:t>
      </w:r>
      <w:r w:rsidRPr="00203F39">
        <w:rPr>
          <w:rFonts w:ascii="Tahoma" w:hAnsi="Tahoma" w:cs="Tahoma"/>
          <w:b/>
          <w:sz w:val="18"/>
        </w:rPr>
        <w:t xml:space="preserve"> </w:t>
      </w:r>
      <w:r w:rsidRPr="00203F39">
        <w:rPr>
          <w:rFonts w:ascii="Tahoma" w:hAnsi="Tahoma" w:cs="Tahoma"/>
          <w:sz w:val="18"/>
        </w:rPr>
        <w:t>Gastrointestinal bleeding, (PPI)</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D0" w:rsidRDefault="00465ED0" w:rsidP="005C2B52">
      <w:r>
        <w:separator/>
      </w:r>
    </w:p>
  </w:endnote>
  <w:endnote w:type="continuationSeparator" w:id="0">
    <w:p w:rsidR="00465ED0" w:rsidRDefault="00465ED0"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D0" w:rsidRDefault="00465ED0" w:rsidP="005C2B52">
      <w:r>
        <w:separator/>
      </w:r>
    </w:p>
  </w:footnote>
  <w:footnote w:type="continuationSeparator" w:id="0">
    <w:p w:rsidR="00465ED0" w:rsidRDefault="00465ED0" w:rsidP="005C2B52">
      <w:r>
        <w:continuationSeparator/>
      </w:r>
    </w:p>
  </w:footnote>
  <w:footnote w:id="1">
    <w:p w:rsidR="005C2B52" w:rsidRPr="00293CB2" w:rsidRDefault="005C2B52" w:rsidP="005C2B52">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465ED0"/>
    <w:rsid w:val="005C2B52"/>
    <w:rsid w:val="007C6360"/>
    <w:rsid w:val="008517F9"/>
    <w:rsid w:val="009B6902"/>
    <w:rsid w:val="00FB5B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2015-06-04T09:05:00Z</dcterms:created>
  <dcterms:modified xsi:type="dcterms:W3CDTF">2015-06-05T07:54:00Z</dcterms:modified>
</cp:coreProperties>
</file>