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7D" w:rsidRPr="00442F78" w:rsidRDefault="006E657D" w:rsidP="006E657D">
      <w:pPr>
        <w:contextualSpacing/>
        <w:jc w:val="center"/>
        <w:rPr>
          <w:rFonts w:ascii="Cambria" w:hAnsi="Cambria" w:cs="Tahoma"/>
          <w:b/>
          <w:color w:val="000000"/>
          <w:sz w:val="28"/>
        </w:rPr>
      </w:pPr>
      <w:r w:rsidRPr="00442F78">
        <w:rPr>
          <w:rFonts w:ascii="Cambria" w:hAnsi="Cambria" w:cs="Tahoma"/>
          <w:b/>
          <w:color w:val="000000"/>
          <w:sz w:val="28"/>
        </w:rPr>
        <w:t>NGHIÊN CỨU NỒNG ĐỘ ADIPONECTIN HUYẾT THANH,</w:t>
      </w:r>
    </w:p>
    <w:p w:rsidR="006E657D" w:rsidRPr="00442F78" w:rsidRDefault="006E657D" w:rsidP="006E657D">
      <w:pPr>
        <w:contextualSpacing/>
        <w:jc w:val="center"/>
        <w:rPr>
          <w:rFonts w:ascii="Cambria" w:hAnsi="Cambria" w:cs="Tahoma"/>
          <w:b/>
          <w:color w:val="000000"/>
          <w:sz w:val="28"/>
        </w:rPr>
      </w:pPr>
      <w:r w:rsidRPr="00442F78">
        <w:rPr>
          <w:rFonts w:ascii="Cambria" w:hAnsi="Cambria" w:cs="Tahoma"/>
          <w:b/>
          <w:color w:val="000000"/>
          <w:sz w:val="28"/>
        </w:rPr>
        <w:t>CHỈ SỐ NHÂN TRẮC VÀ MỐI LIÊN QUAN Ở NGƯỜI BÉO PHÌ</w:t>
      </w:r>
    </w:p>
    <w:p w:rsidR="006E657D" w:rsidRDefault="006E657D" w:rsidP="006E657D">
      <w:pPr>
        <w:contextualSpacing/>
        <w:jc w:val="both"/>
        <w:rPr>
          <w:rFonts w:ascii="Tahoma" w:hAnsi="Tahoma" w:cs="Tahoma"/>
          <w:color w:val="000000"/>
          <w:sz w:val="20"/>
        </w:rPr>
      </w:pPr>
    </w:p>
    <w:p w:rsidR="006E657D" w:rsidRPr="00E701F7" w:rsidRDefault="006E657D" w:rsidP="006E657D">
      <w:pPr>
        <w:contextualSpacing/>
        <w:jc w:val="right"/>
        <w:rPr>
          <w:rFonts w:ascii="Times New Roman" w:hAnsi="Times New Roman"/>
          <w:b/>
          <w:color w:val="000000"/>
        </w:rPr>
      </w:pPr>
      <w:r w:rsidRPr="00E701F7">
        <w:rPr>
          <w:rFonts w:ascii="Times New Roman" w:hAnsi="Times New Roman"/>
          <w:b/>
          <w:color w:val="000000"/>
        </w:rPr>
        <w:t>Nguyễn Lĩnh Toàn</w:t>
      </w:r>
      <w:r>
        <w:rPr>
          <w:rFonts w:ascii="Times New Roman" w:hAnsi="Times New Roman"/>
          <w:b/>
          <w:color w:val="000000"/>
        </w:rPr>
        <w:t>*</w:t>
      </w:r>
      <w:r w:rsidRPr="00E701F7">
        <w:rPr>
          <w:rFonts w:ascii="Times New Roman" w:hAnsi="Times New Roman"/>
          <w:b/>
          <w:color w:val="000000"/>
        </w:rPr>
        <w:t>, Phạm Xuân Phong</w:t>
      </w:r>
      <w:r>
        <w:rPr>
          <w:rFonts w:ascii="Times New Roman" w:hAnsi="Times New Roman"/>
          <w:b/>
          <w:color w:val="000000"/>
        </w:rPr>
        <w:t>**</w:t>
      </w:r>
    </w:p>
    <w:p w:rsidR="006E657D" w:rsidRPr="006E657D" w:rsidRDefault="006E657D" w:rsidP="006E657D">
      <w:pPr>
        <w:contextualSpacing/>
        <w:jc w:val="both"/>
        <w:rPr>
          <w:rFonts w:ascii="Times New Roman" w:hAnsi="Times New Roman"/>
          <w:b/>
          <w:color w:val="000000"/>
          <w:szCs w:val="24"/>
        </w:rPr>
      </w:pPr>
      <w:bookmarkStart w:id="0" w:name="OLE_LINK9"/>
      <w:bookmarkStart w:id="1" w:name="OLE_LINK10"/>
      <w:r w:rsidRPr="006E657D">
        <w:rPr>
          <w:rFonts w:ascii="Times New Roman" w:hAnsi="Times New Roman"/>
          <w:b/>
          <w:color w:val="000000"/>
          <w:szCs w:val="24"/>
        </w:rPr>
        <w:t>TÓM TẮT</w:t>
      </w:r>
      <w:r w:rsidRPr="006E657D">
        <w:rPr>
          <w:rStyle w:val="FootnoteReference"/>
          <w:rFonts w:ascii="Times New Roman" w:hAnsi="Times New Roman"/>
          <w:b/>
          <w:color w:val="000000"/>
          <w:szCs w:val="24"/>
        </w:rPr>
        <w:footnoteReference w:id="1"/>
      </w:r>
    </w:p>
    <w:p w:rsidR="006E657D" w:rsidRPr="006E657D" w:rsidRDefault="006E657D" w:rsidP="006E657D">
      <w:pPr>
        <w:ind w:firstLine="360"/>
        <w:contextualSpacing/>
        <w:jc w:val="both"/>
        <w:rPr>
          <w:rFonts w:ascii="Times New Roman" w:hAnsi="Times New Roman"/>
          <w:color w:val="000000"/>
          <w:szCs w:val="24"/>
        </w:rPr>
      </w:pPr>
      <w:r w:rsidRPr="006E657D">
        <w:rPr>
          <w:rFonts w:ascii="Times New Roman" w:hAnsi="Times New Roman"/>
          <w:b/>
          <w:color w:val="000000"/>
          <w:szCs w:val="24"/>
        </w:rPr>
        <w:t>Mục tiêu:</w:t>
      </w:r>
      <w:r w:rsidRPr="006E657D">
        <w:rPr>
          <w:rFonts w:ascii="Times New Roman" w:hAnsi="Times New Roman"/>
          <w:color w:val="000000"/>
          <w:szCs w:val="24"/>
        </w:rPr>
        <w:t xml:space="preserve"> </w:t>
      </w:r>
      <w:bookmarkStart w:id="3" w:name="OLE_LINK11"/>
      <w:bookmarkStart w:id="4" w:name="OLE_LINK12"/>
      <w:bookmarkEnd w:id="0"/>
      <w:bookmarkEnd w:id="1"/>
      <w:r w:rsidRPr="006E657D">
        <w:rPr>
          <w:rFonts w:ascii="Times New Roman" w:hAnsi="Times New Roman"/>
          <w:color w:val="000000"/>
          <w:szCs w:val="24"/>
        </w:rPr>
        <w:t xml:space="preserve">Nghiên cứu này chúng tôi khảo sát nồng độ adiponectin huyết thanh, chỉ số nhân trác và phân tích mối liên quan của chúng ở người béo phì. </w:t>
      </w:r>
      <w:r w:rsidRPr="006E657D">
        <w:rPr>
          <w:rFonts w:ascii="Times New Roman" w:hAnsi="Times New Roman"/>
          <w:b/>
          <w:color w:val="000000"/>
          <w:szCs w:val="24"/>
        </w:rPr>
        <w:t xml:space="preserve">Phương pháp: </w:t>
      </w:r>
      <w:r w:rsidRPr="006E657D">
        <w:rPr>
          <w:rFonts w:ascii="Times New Roman" w:hAnsi="Times New Roman"/>
          <w:color w:val="000000"/>
          <w:szCs w:val="24"/>
        </w:rPr>
        <w:t xml:space="preserve">Nghiên cứu này được thiết kế là nghiên cứu cắt ngang kết hợp quan sát lâm sàng và thực nghiệm. Nghiên cứu này tiến hành trên 45 người béo phì và 30 người khỏe mạnh. Nồng độ adiponectin đo bằng kỹ thuật ELISA. </w:t>
      </w:r>
      <w:r w:rsidRPr="006E657D">
        <w:rPr>
          <w:rFonts w:ascii="Times New Roman" w:hAnsi="Times New Roman"/>
          <w:b/>
          <w:color w:val="000000"/>
          <w:szCs w:val="24"/>
        </w:rPr>
        <w:t>Kết quả</w:t>
      </w:r>
      <w:r w:rsidRPr="006E657D">
        <w:rPr>
          <w:rFonts w:ascii="Times New Roman" w:hAnsi="Times New Roman"/>
          <w:color w:val="000000"/>
          <w:szCs w:val="24"/>
        </w:rPr>
        <w:t>: Số liệu cho thấy nồng độ adiponectin giảm dần từ người khỏe mạnh đến béo phì và ĐTĐ týp 2 và nó có liên quan rõ rệt đến tiến triển của bệnh.</w:t>
      </w:r>
      <w:bookmarkStart w:id="5" w:name="OLE_LINK17"/>
      <w:bookmarkEnd w:id="3"/>
      <w:bookmarkEnd w:id="4"/>
      <w:r w:rsidRPr="006E657D">
        <w:rPr>
          <w:rFonts w:ascii="Times New Roman" w:hAnsi="Times New Roman"/>
          <w:color w:val="000000"/>
          <w:szCs w:val="24"/>
        </w:rPr>
        <w:t xml:space="preserve"> </w:t>
      </w:r>
      <w:r w:rsidRPr="006E657D">
        <w:rPr>
          <w:rFonts w:ascii="Times New Roman" w:hAnsi="Times New Roman"/>
          <w:b/>
          <w:color w:val="000000"/>
          <w:szCs w:val="24"/>
        </w:rPr>
        <w:t xml:space="preserve">Kết luận: </w:t>
      </w:r>
      <w:r w:rsidRPr="006E657D">
        <w:rPr>
          <w:rFonts w:ascii="Times New Roman" w:hAnsi="Times New Roman"/>
          <w:color w:val="000000"/>
          <w:szCs w:val="24"/>
        </w:rPr>
        <w:t>Kết quả này gợi ý, có thể coi nồng độ adiponectin huyết thanh như là một chỉ thị sinh học trong đánh giá nguy cơ béo phì và ĐTĐ týp 2.</w:t>
      </w:r>
    </w:p>
    <w:bookmarkEnd w:id="5"/>
    <w:p w:rsidR="006E657D" w:rsidRPr="006E657D" w:rsidRDefault="006E657D" w:rsidP="006E657D">
      <w:pPr>
        <w:ind w:firstLine="360"/>
        <w:contextualSpacing/>
        <w:jc w:val="both"/>
        <w:rPr>
          <w:rFonts w:ascii="Times New Roman" w:hAnsi="Times New Roman"/>
          <w:i/>
          <w:color w:val="000000"/>
          <w:szCs w:val="24"/>
        </w:rPr>
      </w:pPr>
      <w:r w:rsidRPr="006E657D">
        <w:rPr>
          <w:rFonts w:ascii="Times New Roman" w:hAnsi="Times New Roman"/>
          <w:b/>
          <w:i/>
          <w:color w:val="000000"/>
          <w:szCs w:val="24"/>
        </w:rPr>
        <w:t>Từ khóa:</w:t>
      </w:r>
      <w:r w:rsidRPr="006E657D">
        <w:rPr>
          <w:rFonts w:ascii="Times New Roman" w:hAnsi="Times New Roman"/>
          <w:i/>
          <w:color w:val="000000"/>
          <w:szCs w:val="24"/>
        </w:rPr>
        <w:t xml:space="preserve"> </w:t>
      </w:r>
      <w:r w:rsidRPr="006E657D">
        <w:rPr>
          <w:rFonts w:ascii="Times New Roman" w:hAnsi="Times New Roman"/>
          <w:color w:val="000000"/>
          <w:szCs w:val="24"/>
        </w:rPr>
        <w:t>adiponectin, béo phì, đái tháo đường týp 2</w:t>
      </w:r>
      <w:r w:rsidRPr="006E657D">
        <w:rPr>
          <w:rFonts w:ascii="Times New Roman" w:hAnsi="Times New Roman"/>
          <w:i/>
          <w:color w:val="000000"/>
          <w:szCs w:val="24"/>
        </w:rPr>
        <w:t xml:space="preserve"> </w:t>
      </w:r>
    </w:p>
    <w:p w:rsidR="006E657D" w:rsidRPr="006E657D" w:rsidRDefault="006E657D" w:rsidP="006E657D">
      <w:pPr>
        <w:contextualSpacing/>
        <w:jc w:val="both"/>
        <w:rPr>
          <w:rFonts w:ascii="Times New Roman" w:hAnsi="Times New Roman"/>
          <w:b/>
          <w:color w:val="000000"/>
          <w:szCs w:val="24"/>
        </w:rPr>
      </w:pPr>
    </w:p>
    <w:p w:rsidR="006E657D" w:rsidRPr="006E657D" w:rsidRDefault="006E657D" w:rsidP="006E657D">
      <w:pPr>
        <w:contextualSpacing/>
        <w:jc w:val="both"/>
        <w:rPr>
          <w:rFonts w:ascii="Times New Roman" w:hAnsi="Times New Roman"/>
          <w:b/>
          <w:color w:val="000000"/>
          <w:szCs w:val="24"/>
        </w:rPr>
      </w:pPr>
      <w:r w:rsidRPr="006E657D">
        <w:rPr>
          <w:rFonts w:ascii="Times New Roman" w:hAnsi="Times New Roman"/>
          <w:b/>
          <w:color w:val="000000"/>
          <w:szCs w:val="24"/>
        </w:rPr>
        <w:t xml:space="preserve">SUMMARY </w:t>
      </w:r>
    </w:p>
    <w:p w:rsidR="006E657D" w:rsidRPr="006E657D" w:rsidRDefault="006E657D" w:rsidP="006E657D">
      <w:pPr>
        <w:contextualSpacing/>
        <w:jc w:val="center"/>
        <w:rPr>
          <w:rFonts w:ascii="Times New Roman" w:hAnsi="Times New Roman"/>
          <w:b/>
          <w:color w:val="000000"/>
          <w:szCs w:val="24"/>
        </w:rPr>
      </w:pPr>
      <w:r w:rsidRPr="006E657D">
        <w:rPr>
          <w:rFonts w:ascii="Times New Roman" w:hAnsi="Times New Roman"/>
          <w:b/>
          <w:color w:val="000000"/>
          <w:szCs w:val="24"/>
        </w:rPr>
        <w:t>INVESTIGATION OF THE LEVEL OF SERUM ADIPONECTIN, BODY INDEX AND THEIR CORRELATION IN OBESITY INDIVIDUALS</w:t>
      </w:r>
    </w:p>
    <w:p w:rsidR="006E657D" w:rsidRPr="006E657D" w:rsidRDefault="006E657D" w:rsidP="006E657D">
      <w:pPr>
        <w:ind w:firstLine="360"/>
        <w:contextualSpacing/>
        <w:jc w:val="both"/>
        <w:rPr>
          <w:rFonts w:ascii="Times New Roman" w:hAnsi="Times New Roman"/>
          <w:color w:val="000000"/>
          <w:szCs w:val="24"/>
        </w:rPr>
      </w:pPr>
      <w:r w:rsidRPr="006E657D">
        <w:rPr>
          <w:rFonts w:ascii="Times New Roman" w:hAnsi="Times New Roman"/>
          <w:b/>
          <w:color w:val="000000"/>
          <w:szCs w:val="24"/>
        </w:rPr>
        <w:t xml:space="preserve">Aims: </w:t>
      </w:r>
      <w:r w:rsidRPr="006E657D">
        <w:rPr>
          <w:rFonts w:ascii="Times New Roman" w:hAnsi="Times New Roman"/>
          <w:color w:val="000000"/>
          <w:szCs w:val="24"/>
        </w:rPr>
        <w:t xml:space="preserve">This study we analysed the serum adipolectin level, body index and analyzed their corelation in the obesity with or without type 2 diabetes. </w:t>
      </w:r>
      <w:r w:rsidRPr="006E657D">
        <w:rPr>
          <w:rFonts w:ascii="Times New Roman" w:hAnsi="Times New Roman"/>
          <w:b/>
          <w:color w:val="000000"/>
          <w:szCs w:val="24"/>
        </w:rPr>
        <w:t>Methods:</w:t>
      </w:r>
      <w:r w:rsidRPr="006E657D">
        <w:rPr>
          <w:rFonts w:ascii="Times New Roman" w:hAnsi="Times New Roman"/>
          <w:color w:val="000000"/>
          <w:szCs w:val="24"/>
        </w:rPr>
        <w:t xml:space="preserve"> The study was designed as a cross-sectional study combined with clinical and experimental observations. 45 obesity individuals and 30 healthy subjects recruited in this study. The level of serum adiponectin was analyzed by ELISA method. </w:t>
      </w:r>
      <w:r w:rsidRPr="006E657D">
        <w:rPr>
          <w:rFonts w:ascii="Times New Roman" w:hAnsi="Times New Roman"/>
          <w:b/>
          <w:color w:val="000000"/>
          <w:szCs w:val="24"/>
        </w:rPr>
        <w:t xml:space="preserve">Results: </w:t>
      </w:r>
      <w:r w:rsidRPr="006E657D">
        <w:rPr>
          <w:rFonts w:ascii="Times New Roman" w:hAnsi="Times New Roman"/>
          <w:color w:val="000000"/>
          <w:szCs w:val="24"/>
        </w:rPr>
        <w:t xml:space="preserve">The results shown that the concentrations of serum adiponectin level had significantly decresed from healthy individuals to obesity and obese with type 2 diabetes mellitus. </w:t>
      </w:r>
      <w:r w:rsidRPr="006E657D">
        <w:rPr>
          <w:rFonts w:ascii="Times New Roman" w:hAnsi="Times New Roman"/>
          <w:b/>
          <w:color w:val="000000"/>
          <w:szCs w:val="24"/>
        </w:rPr>
        <w:t>Conclusion:</w:t>
      </w:r>
      <w:r w:rsidRPr="006E657D">
        <w:rPr>
          <w:rFonts w:ascii="Times New Roman" w:hAnsi="Times New Roman"/>
          <w:color w:val="000000"/>
          <w:szCs w:val="24"/>
        </w:rPr>
        <w:t xml:space="preserve"> These results suggest that the serum aniponectin level could be considered as a biological marker in assessment of risk factors for obesity and type 2 diabetes mellitus.</w:t>
      </w:r>
    </w:p>
    <w:p w:rsidR="007C6360" w:rsidRPr="006E657D" w:rsidRDefault="006E657D" w:rsidP="006E657D">
      <w:pPr>
        <w:rPr>
          <w:rFonts w:ascii="Times New Roman" w:hAnsi="Times New Roman"/>
          <w:szCs w:val="24"/>
        </w:rPr>
      </w:pPr>
      <w:r w:rsidRPr="006E657D">
        <w:rPr>
          <w:rFonts w:ascii="Times New Roman" w:hAnsi="Times New Roman"/>
          <w:b/>
          <w:i/>
          <w:color w:val="000000"/>
          <w:szCs w:val="24"/>
        </w:rPr>
        <w:t>Keywords:</w:t>
      </w:r>
      <w:r w:rsidRPr="006E657D">
        <w:rPr>
          <w:rFonts w:ascii="Times New Roman" w:hAnsi="Times New Roman"/>
          <w:i/>
          <w:color w:val="000000"/>
          <w:szCs w:val="24"/>
        </w:rPr>
        <w:t xml:space="preserve"> </w:t>
      </w:r>
      <w:r w:rsidRPr="006E657D">
        <w:rPr>
          <w:rFonts w:ascii="Times New Roman" w:hAnsi="Times New Roman"/>
          <w:color w:val="000000"/>
          <w:szCs w:val="24"/>
        </w:rPr>
        <w:t>adiponectin, obesity, type 2 diabetes mellitus</w:t>
      </w:r>
    </w:p>
    <w:sectPr w:rsidR="007C6360" w:rsidRPr="006E657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E2" w:rsidRDefault="003908E2" w:rsidP="00965E74">
      <w:r>
        <w:separator/>
      </w:r>
    </w:p>
  </w:endnote>
  <w:endnote w:type="continuationSeparator" w:id="0">
    <w:p w:rsidR="003908E2" w:rsidRDefault="003908E2" w:rsidP="0096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E2" w:rsidRDefault="003908E2" w:rsidP="00965E74">
      <w:r>
        <w:separator/>
      </w:r>
    </w:p>
  </w:footnote>
  <w:footnote w:type="continuationSeparator" w:id="0">
    <w:p w:rsidR="003908E2" w:rsidRDefault="003908E2" w:rsidP="00965E74">
      <w:r>
        <w:continuationSeparator/>
      </w:r>
    </w:p>
  </w:footnote>
  <w:footnote w:id="1">
    <w:p w:rsidR="006E657D" w:rsidRPr="00541304" w:rsidRDefault="006E657D" w:rsidP="00541304">
      <w:pPr>
        <w:pStyle w:val="FootnoteText"/>
      </w:pP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BB"/>
    <w:rsid w:val="003908E2"/>
    <w:rsid w:val="003F7567"/>
    <w:rsid w:val="00541304"/>
    <w:rsid w:val="00587A09"/>
    <w:rsid w:val="005E03E7"/>
    <w:rsid w:val="006E657D"/>
    <w:rsid w:val="007C6360"/>
    <w:rsid w:val="007D5BBB"/>
    <w:rsid w:val="00885F75"/>
    <w:rsid w:val="00965E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306C8-5FE0-480F-8F67-696D574A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7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965E74"/>
    <w:rPr>
      <w:vertAlign w:val="superscript"/>
    </w:rPr>
  </w:style>
  <w:style w:type="paragraph" w:styleId="NormalWeb">
    <w:name w:val="Normal (Web)"/>
    <w:basedOn w:val="Normal"/>
    <w:uiPriority w:val="99"/>
    <w:unhideWhenUsed/>
    <w:rsid w:val="00965E7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ps">
    <w:name w:val="hps"/>
    <w:basedOn w:val="DefaultParagraphFont"/>
    <w:rsid w:val="00587A09"/>
  </w:style>
  <w:style w:type="character" w:customStyle="1" w:styleId="hpsalt-edited">
    <w:name w:val="hps alt-edited"/>
    <w:basedOn w:val="DefaultParagraphFont"/>
    <w:rsid w:val="00587A09"/>
  </w:style>
  <w:style w:type="paragraph" w:styleId="FootnoteText">
    <w:name w:val="footnote text"/>
    <w:basedOn w:val="Normal"/>
    <w:link w:val="FootnoteTextChar"/>
    <w:uiPriority w:val="99"/>
    <w:semiHidden/>
    <w:unhideWhenUsed/>
    <w:rsid w:val="00541304"/>
    <w:rPr>
      <w:sz w:val="20"/>
    </w:rPr>
  </w:style>
  <w:style w:type="character" w:customStyle="1" w:styleId="FootnoteTextChar">
    <w:name w:val="Footnote Text Char"/>
    <w:basedOn w:val="DefaultParagraphFont"/>
    <w:link w:val="FootnoteText"/>
    <w:uiPriority w:val="99"/>
    <w:semiHidden/>
    <w:rsid w:val="00541304"/>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2015-06-04T08:38:00Z</dcterms:created>
  <dcterms:modified xsi:type="dcterms:W3CDTF">2015-06-05T09:20:00Z</dcterms:modified>
</cp:coreProperties>
</file>