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97" w:rsidRPr="008B031D" w:rsidRDefault="00984297" w:rsidP="00984297">
      <w:pPr>
        <w:tabs>
          <w:tab w:val="left" w:pos="3155"/>
        </w:tabs>
        <w:contextualSpacing/>
        <w:jc w:val="center"/>
        <w:rPr>
          <w:rFonts w:ascii="Cambria" w:hAnsi="Cambria" w:cs="Tahoma"/>
          <w:b/>
          <w:color w:val="000000"/>
          <w:sz w:val="28"/>
          <w:lang w:val="vi-VN"/>
        </w:rPr>
      </w:pPr>
      <w:r w:rsidRPr="008B031D">
        <w:rPr>
          <w:rFonts w:ascii="Cambria" w:hAnsi="Cambria" w:cs="Tahoma"/>
          <w:b/>
          <w:color w:val="000000"/>
          <w:sz w:val="28"/>
        </w:rPr>
        <w:t>GIÁ TRỊ THANG ĐIỂM CHẨN ĐOÁN VIÊM RUỘT THỪA TRẺ EM</w:t>
      </w:r>
    </w:p>
    <w:p w:rsidR="00984297" w:rsidRPr="0027672F" w:rsidRDefault="00984297" w:rsidP="00984297">
      <w:pPr>
        <w:widowControl w:val="0"/>
        <w:contextualSpacing/>
        <w:jc w:val="both"/>
        <w:rPr>
          <w:rFonts w:cs="Tahoma"/>
          <w:color w:val="000000"/>
        </w:rPr>
      </w:pPr>
    </w:p>
    <w:p w:rsidR="00984297" w:rsidRDefault="00984297" w:rsidP="00984297">
      <w:pPr>
        <w:widowControl w:val="0"/>
        <w:contextualSpacing/>
        <w:jc w:val="right"/>
        <w:rPr>
          <w:rFonts w:ascii="Times New Roman" w:hAnsi="Times New Roman"/>
          <w:b/>
          <w:color w:val="000000"/>
          <w:lang w:val="vi-VN"/>
        </w:rPr>
      </w:pPr>
      <w:r w:rsidRPr="00DA4AB8">
        <w:rPr>
          <w:rFonts w:ascii="Times New Roman" w:hAnsi="Times New Roman"/>
          <w:b/>
          <w:color w:val="000000"/>
        </w:rPr>
        <w:t>Bùi Đức Hậu*</w:t>
      </w:r>
    </w:p>
    <w:p w:rsidR="00984297" w:rsidRPr="00984297" w:rsidRDefault="00984297" w:rsidP="00984297">
      <w:pPr>
        <w:pStyle w:val="11"/>
        <w:spacing w:after="0" w:line="240" w:lineRule="auto"/>
        <w:contextualSpacing/>
        <w:jc w:val="both"/>
        <w:rPr>
          <w:color w:val="000000"/>
          <w:spacing w:val="0"/>
          <w:sz w:val="24"/>
          <w:szCs w:val="24"/>
          <w:lang w:val="en-US"/>
        </w:rPr>
      </w:pPr>
      <w:r w:rsidRPr="00984297">
        <w:rPr>
          <w:color w:val="000000"/>
          <w:spacing w:val="0"/>
          <w:sz w:val="24"/>
          <w:szCs w:val="24"/>
          <w:lang w:val="en-US"/>
        </w:rPr>
        <w:t>TÓM TẮT</w:t>
      </w:r>
      <w:r w:rsidRPr="00984297">
        <w:rPr>
          <w:rStyle w:val="FootnoteReference"/>
          <w:color w:val="000000"/>
          <w:spacing w:val="0"/>
          <w:sz w:val="24"/>
          <w:szCs w:val="24"/>
          <w:lang w:val="en-US"/>
        </w:rPr>
        <w:footnoteReference w:id="1"/>
      </w:r>
    </w:p>
    <w:p w:rsidR="00984297" w:rsidRPr="00984297" w:rsidRDefault="00984297" w:rsidP="00984297">
      <w:pPr>
        <w:widowControl w:val="0"/>
        <w:ind w:firstLine="360"/>
        <w:contextualSpacing/>
        <w:jc w:val="both"/>
        <w:rPr>
          <w:rFonts w:ascii="Times New Roman" w:hAnsi="Times New Roman"/>
          <w:b/>
          <w:color w:val="000000"/>
          <w:szCs w:val="24"/>
          <w:lang w:val="vi-VN"/>
        </w:rPr>
      </w:pPr>
      <w:r w:rsidRPr="00984297">
        <w:rPr>
          <w:rFonts w:ascii="Times New Roman" w:hAnsi="Times New Roman"/>
          <w:b/>
          <w:color w:val="000000"/>
          <w:szCs w:val="24"/>
        </w:rPr>
        <w:t xml:space="preserve">Mục tiêu: </w:t>
      </w:r>
    </w:p>
    <w:p w:rsidR="00984297" w:rsidRPr="00984297" w:rsidRDefault="00984297" w:rsidP="00984297">
      <w:pPr>
        <w:widowControl w:val="0"/>
        <w:contextualSpacing/>
        <w:jc w:val="both"/>
        <w:rPr>
          <w:rFonts w:ascii="Times New Roman" w:hAnsi="Times New Roman"/>
          <w:color w:val="000000"/>
          <w:szCs w:val="24"/>
          <w:lang w:val="vi-VN"/>
        </w:rPr>
      </w:pPr>
      <w:r w:rsidRPr="00984297">
        <w:rPr>
          <w:rFonts w:ascii="Times New Roman" w:hAnsi="Times New Roman"/>
          <w:color w:val="000000"/>
          <w:szCs w:val="24"/>
          <w:lang w:val="vi-VN"/>
        </w:rPr>
        <w:t xml:space="preserve">- </w:t>
      </w:r>
      <w:r w:rsidRPr="00984297">
        <w:rPr>
          <w:rFonts w:ascii="Times New Roman" w:hAnsi="Times New Roman"/>
          <w:color w:val="000000"/>
          <w:szCs w:val="24"/>
        </w:rPr>
        <w:t xml:space="preserve">Đánh giá giá trị của thang điểm chẩn đoán viêm ruột thừa trẻ em tại Bệnh viện Nhi Trung ương. </w:t>
      </w:r>
    </w:p>
    <w:p w:rsidR="00984297" w:rsidRPr="00984297" w:rsidRDefault="00984297" w:rsidP="00984297">
      <w:pPr>
        <w:widowControl w:val="0"/>
        <w:contextualSpacing/>
        <w:jc w:val="both"/>
        <w:rPr>
          <w:rFonts w:ascii="Times New Roman" w:hAnsi="Times New Roman"/>
          <w:color w:val="000000"/>
          <w:szCs w:val="24"/>
          <w:lang w:val="vi-VN"/>
        </w:rPr>
      </w:pPr>
      <w:r w:rsidRPr="00984297">
        <w:rPr>
          <w:rFonts w:ascii="Times New Roman" w:hAnsi="Times New Roman"/>
          <w:color w:val="000000"/>
          <w:szCs w:val="24"/>
          <w:lang w:val="vi-VN"/>
        </w:rPr>
        <w:t>-</w:t>
      </w:r>
      <w:r w:rsidRPr="00984297">
        <w:rPr>
          <w:rFonts w:ascii="Times New Roman" w:hAnsi="Times New Roman"/>
          <w:color w:val="000000"/>
          <w:szCs w:val="24"/>
        </w:rPr>
        <w:t xml:space="preserve"> Mô tả</w:t>
      </w:r>
      <w:r w:rsidRPr="00984297">
        <w:rPr>
          <w:rFonts w:ascii="Times New Roman" w:hAnsi="Times New Roman"/>
          <w:color w:val="000000"/>
          <w:szCs w:val="24"/>
          <w:lang w:val="vi-VN"/>
        </w:rPr>
        <w:t xml:space="preserve"> một số yếu tố ảnh hưởng đến </w:t>
      </w:r>
      <w:r w:rsidRPr="00984297">
        <w:rPr>
          <w:rFonts w:ascii="Times New Roman" w:hAnsi="Times New Roman"/>
          <w:color w:val="000000"/>
          <w:szCs w:val="24"/>
        </w:rPr>
        <w:t xml:space="preserve">hiệu quả áp dụng thang điểm </w:t>
      </w:r>
      <w:r w:rsidRPr="00984297">
        <w:rPr>
          <w:rFonts w:ascii="Times New Roman" w:hAnsi="Times New Roman"/>
          <w:color w:val="000000"/>
          <w:szCs w:val="24"/>
          <w:lang w:val="vi-VN"/>
        </w:rPr>
        <w:t>chẩn đoán viêm ruột thừa trẻ em</w:t>
      </w:r>
      <w:r w:rsidRPr="00984297">
        <w:rPr>
          <w:rFonts w:ascii="Times New Roman" w:hAnsi="Times New Roman"/>
          <w:color w:val="000000"/>
          <w:szCs w:val="24"/>
        </w:rPr>
        <w:t xml:space="preserve"> tại Bệnh viện Nhi Trung ương</w:t>
      </w:r>
      <w:r w:rsidRPr="00984297">
        <w:rPr>
          <w:rFonts w:ascii="Times New Roman" w:hAnsi="Times New Roman"/>
          <w:color w:val="000000"/>
          <w:szCs w:val="24"/>
          <w:lang w:val="vi-VN"/>
        </w:rPr>
        <w:t>.</w:t>
      </w:r>
    </w:p>
    <w:p w:rsidR="00984297" w:rsidRPr="00984297" w:rsidRDefault="00984297" w:rsidP="00984297">
      <w:pPr>
        <w:widowControl w:val="0"/>
        <w:ind w:firstLine="360"/>
        <w:contextualSpacing/>
        <w:jc w:val="both"/>
        <w:rPr>
          <w:rFonts w:ascii="Times New Roman" w:hAnsi="Times New Roman"/>
          <w:color w:val="000000"/>
          <w:szCs w:val="24"/>
          <w:lang w:val="vi-VN"/>
        </w:rPr>
      </w:pPr>
      <w:r w:rsidRPr="00984297">
        <w:rPr>
          <w:rFonts w:ascii="Times New Roman" w:hAnsi="Times New Roman"/>
          <w:b/>
          <w:color w:val="000000"/>
          <w:szCs w:val="24"/>
        </w:rPr>
        <w:t>Kết quả:</w:t>
      </w:r>
      <w:r w:rsidRPr="00984297">
        <w:rPr>
          <w:rFonts w:ascii="Times New Roman" w:hAnsi="Times New Roman"/>
          <w:color w:val="000000"/>
          <w:szCs w:val="24"/>
        </w:rPr>
        <w:t xml:space="preserve"> Thang điểm PAS là một thang điểm có hiệu quả và có khả năng áp dụng tốt trên lâm sàng trong chẩn đoán sớm viêm ruột thừa với AUC của thang điểm PAS là 0,868. Giá trị điểm cắt của thang điểm PAS ở nghiên cứu này là 7 điểm; tương ứng độ nhạy là </w:t>
      </w:r>
      <w:r w:rsidRPr="00984297">
        <w:rPr>
          <w:rFonts w:ascii="Times New Roman" w:eastAsia="Calibri" w:hAnsi="Times New Roman"/>
          <w:color w:val="000000"/>
          <w:szCs w:val="24"/>
        </w:rPr>
        <w:t xml:space="preserve">0,903 và độ đặc hiệu 0,653. </w:t>
      </w:r>
      <w:r w:rsidRPr="00984297">
        <w:rPr>
          <w:rFonts w:ascii="Times New Roman" w:hAnsi="Times New Roman"/>
          <w:color w:val="000000"/>
          <w:szCs w:val="24"/>
        </w:rPr>
        <w:t>Kinh nghiệm của bác sĩ có vai trò quan trọng trong việc cho điểm theo thang điểm PAS. Việc dùng kháng sinh, giảm đau trước đó và tuổi của bệnh nhân có ảnh hưởng kết quả chẩn đoán đúng viêm ruột thừa theo thang điểm PAS. Bệnh nhân ≥4 tuổi và không dùng kháng sinh, giảm đau trước được chẩn đoán đúng VRT bằng thang điểm PAS cao hơn nhóm còn lại.</w:t>
      </w:r>
    </w:p>
    <w:p w:rsidR="00984297" w:rsidRPr="00984297" w:rsidRDefault="00984297" w:rsidP="00984297">
      <w:pPr>
        <w:widowControl w:val="0"/>
        <w:ind w:firstLine="360"/>
        <w:contextualSpacing/>
        <w:jc w:val="both"/>
        <w:rPr>
          <w:rFonts w:ascii="Times New Roman" w:hAnsi="Times New Roman"/>
          <w:color w:val="000000"/>
          <w:szCs w:val="24"/>
        </w:rPr>
      </w:pPr>
      <w:r w:rsidRPr="00984297">
        <w:rPr>
          <w:rFonts w:ascii="Times New Roman" w:hAnsi="Times New Roman"/>
          <w:b/>
          <w:color w:val="000000"/>
          <w:szCs w:val="24"/>
        </w:rPr>
        <w:t>Kết luận:</w:t>
      </w:r>
      <w:r w:rsidRPr="00984297">
        <w:rPr>
          <w:rFonts w:ascii="Times New Roman" w:hAnsi="Times New Roman"/>
          <w:color w:val="000000"/>
          <w:szCs w:val="24"/>
        </w:rPr>
        <w:t xml:space="preserve"> Thang điểm PAS đơn giản và dễ áp dụng. Thang điểm PAS có hiệu quả và áp dụng tốt trên lâm sàng trong chẩn đoán sớm viêm ruột thừa.</w:t>
      </w:r>
    </w:p>
    <w:p w:rsidR="00984297" w:rsidRPr="00984297" w:rsidRDefault="00984297" w:rsidP="00984297">
      <w:pPr>
        <w:widowControl w:val="0"/>
        <w:ind w:firstLine="360"/>
        <w:contextualSpacing/>
        <w:jc w:val="both"/>
        <w:rPr>
          <w:rFonts w:ascii="Times New Roman" w:hAnsi="Times New Roman"/>
          <w:color w:val="000000"/>
          <w:szCs w:val="24"/>
        </w:rPr>
      </w:pPr>
      <w:r w:rsidRPr="00984297">
        <w:rPr>
          <w:rFonts w:ascii="Times New Roman" w:hAnsi="Times New Roman"/>
          <w:b/>
          <w:i/>
          <w:color w:val="000000"/>
          <w:szCs w:val="24"/>
        </w:rPr>
        <w:t>Từ khóa:</w:t>
      </w:r>
      <w:r w:rsidRPr="00984297">
        <w:rPr>
          <w:rFonts w:ascii="Times New Roman" w:hAnsi="Times New Roman"/>
          <w:b/>
          <w:color w:val="000000"/>
          <w:szCs w:val="24"/>
        </w:rPr>
        <w:t xml:space="preserve"> </w:t>
      </w:r>
      <w:r w:rsidRPr="00984297">
        <w:rPr>
          <w:rFonts w:ascii="Times New Roman" w:hAnsi="Times New Roman"/>
          <w:color w:val="000000"/>
          <w:szCs w:val="24"/>
        </w:rPr>
        <w:t>viêm ruột thừa, trẻ em, thang điểm PAS (Pediatric Appendicitis Score), độ nhạy, độ đặc hiệu, yếu tố ảnh hưởng</w:t>
      </w:r>
    </w:p>
    <w:p w:rsidR="00984297" w:rsidRPr="00984297" w:rsidRDefault="00984297" w:rsidP="00984297">
      <w:pPr>
        <w:pStyle w:val="11"/>
        <w:spacing w:after="0" w:line="240" w:lineRule="auto"/>
        <w:contextualSpacing/>
        <w:jc w:val="both"/>
        <w:rPr>
          <w:color w:val="000000"/>
          <w:spacing w:val="0"/>
          <w:sz w:val="24"/>
          <w:szCs w:val="24"/>
          <w:lang w:val="en-US"/>
        </w:rPr>
      </w:pPr>
      <w:r w:rsidRPr="00984297">
        <w:rPr>
          <w:color w:val="000000"/>
          <w:spacing w:val="0"/>
          <w:sz w:val="24"/>
          <w:szCs w:val="24"/>
          <w:lang w:val="en-US"/>
        </w:rPr>
        <w:t>SUMMARY</w:t>
      </w:r>
    </w:p>
    <w:p w:rsidR="00984297" w:rsidRPr="00984297" w:rsidRDefault="00984297" w:rsidP="00984297">
      <w:pPr>
        <w:pStyle w:val="11"/>
        <w:spacing w:after="0" w:line="240" w:lineRule="auto"/>
        <w:contextualSpacing/>
        <w:rPr>
          <w:color w:val="000000"/>
          <w:spacing w:val="0"/>
          <w:sz w:val="24"/>
          <w:szCs w:val="24"/>
          <w:lang w:val="en-US"/>
        </w:rPr>
      </w:pPr>
      <w:r w:rsidRPr="00984297">
        <w:rPr>
          <w:color w:val="000000"/>
          <w:spacing w:val="0"/>
          <w:sz w:val="24"/>
          <w:szCs w:val="24"/>
          <w:lang w:val="en-US"/>
        </w:rPr>
        <w:t>EVALUATION OF PAS SCORE IN THE DIAGNOSIS OF PEDIATRIC APPENDICITIS</w:t>
      </w:r>
    </w:p>
    <w:p w:rsidR="00984297" w:rsidRPr="00984297" w:rsidRDefault="00984297" w:rsidP="00984297">
      <w:pPr>
        <w:widowControl w:val="0"/>
        <w:ind w:firstLine="360"/>
        <w:contextualSpacing/>
        <w:jc w:val="both"/>
        <w:rPr>
          <w:rFonts w:ascii="Times New Roman" w:hAnsi="Times New Roman"/>
          <w:b/>
          <w:color w:val="000000"/>
          <w:szCs w:val="24"/>
          <w:lang w:val="vi-VN"/>
        </w:rPr>
      </w:pPr>
      <w:r w:rsidRPr="00984297">
        <w:rPr>
          <w:rFonts w:ascii="Times New Roman" w:hAnsi="Times New Roman"/>
          <w:b/>
          <w:color w:val="000000"/>
          <w:szCs w:val="24"/>
        </w:rPr>
        <w:t xml:space="preserve">Aim: </w:t>
      </w:r>
    </w:p>
    <w:p w:rsidR="00984297" w:rsidRPr="00984297" w:rsidRDefault="00984297" w:rsidP="00984297">
      <w:pPr>
        <w:widowControl w:val="0"/>
        <w:contextualSpacing/>
        <w:jc w:val="both"/>
        <w:rPr>
          <w:rFonts w:ascii="Times New Roman" w:hAnsi="Times New Roman"/>
          <w:color w:val="000000"/>
          <w:szCs w:val="24"/>
          <w:lang w:val="vi-VN"/>
        </w:rPr>
      </w:pPr>
      <w:r w:rsidRPr="00984297">
        <w:rPr>
          <w:rFonts w:ascii="Times New Roman" w:hAnsi="Times New Roman"/>
          <w:color w:val="000000"/>
          <w:szCs w:val="24"/>
          <w:lang w:val="vi-VN"/>
        </w:rPr>
        <w:t>- T</w:t>
      </w:r>
      <w:r w:rsidRPr="00984297">
        <w:rPr>
          <w:rFonts w:ascii="Times New Roman" w:hAnsi="Times New Roman"/>
          <w:color w:val="000000"/>
          <w:szCs w:val="24"/>
        </w:rPr>
        <w:t>o evaluate PAS score in the diagnosis of pediatric appendicitis at the National hospital of Pediatrics.</w:t>
      </w:r>
    </w:p>
    <w:p w:rsidR="00984297" w:rsidRPr="00984297" w:rsidRDefault="00984297" w:rsidP="00984297">
      <w:pPr>
        <w:widowControl w:val="0"/>
        <w:contextualSpacing/>
        <w:jc w:val="both"/>
        <w:rPr>
          <w:rFonts w:ascii="Times New Roman" w:hAnsi="Times New Roman"/>
          <w:color w:val="000000"/>
          <w:szCs w:val="24"/>
          <w:lang w:val="vi-VN"/>
        </w:rPr>
      </w:pPr>
      <w:r w:rsidRPr="00984297">
        <w:rPr>
          <w:rFonts w:ascii="Times New Roman" w:hAnsi="Times New Roman"/>
          <w:color w:val="000000"/>
          <w:szCs w:val="24"/>
          <w:lang w:val="vi-VN"/>
        </w:rPr>
        <w:t xml:space="preserve">- To </w:t>
      </w:r>
      <w:r w:rsidRPr="00984297">
        <w:rPr>
          <w:rFonts w:ascii="Times New Roman" w:hAnsi="Times New Roman"/>
          <w:color w:val="000000"/>
          <w:szCs w:val="24"/>
        </w:rPr>
        <w:t>describe the factors affecting the accuracy of PAS in the diagnosis of appendicitis.</w:t>
      </w:r>
    </w:p>
    <w:p w:rsidR="00984297" w:rsidRPr="00984297" w:rsidRDefault="00984297" w:rsidP="00984297">
      <w:pPr>
        <w:widowControl w:val="0"/>
        <w:ind w:firstLine="360"/>
        <w:contextualSpacing/>
        <w:jc w:val="both"/>
        <w:rPr>
          <w:rFonts w:ascii="Times New Roman" w:hAnsi="Times New Roman"/>
          <w:color w:val="000000"/>
          <w:spacing w:val="-2"/>
          <w:szCs w:val="24"/>
          <w:lang w:val="vi-VN"/>
        </w:rPr>
      </w:pPr>
      <w:r w:rsidRPr="00984297">
        <w:rPr>
          <w:rFonts w:ascii="Times New Roman" w:hAnsi="Times New Roman"/>
          <w:b/>
          <w:color w:val="000000"/>
          <w:szCs w:val="24"/>
        </w:rPr>
        <w:t>Results:</w:t>
      </w:r>
      <w:r w:rsidRPr="00984297">
        <w:rPr>
          <w:rFonts w:ascii="Times New Roman" w:hAnsi="Times New Roman"/>
          <w:color w:val="000000"/>
          <w:szCs w:val="24"/>
        </w:rPr>
        <w:t xml:space="preserve"> PAS score is effective and can be use for early clinical diagnosis of pediatric appendicitis In this research, AUC of PAS was 0.868 and cut off score was 7, corresponded with a sensitivity of 0.903 and a specificity of 0.653. Physicians’ experience played an important role in determining PAS score.The use of antibiotics and pain reliever prior to consultation and the age of patient can affect the accuracy of diagnosis. </w:t>
      </w:r>
      <w:r w:rsidRPr="00984297">
        <w:rPr>
          <w:rFonts w:ascii="Times New Roman" w:hAnsi="Times New Roman"/>
          <w:color w:val="000000"/>
          <w:spacing w:val="-2"/>
          <w:szCs w:val="24"/>
        </w:rPr>
        <w:t>Patients 4 years old and above and did not use antibiotics and pain reliver prior to consultation gave a more accurate diagnosis by PAS score.</w:t>
      </w:r>
    </w:p>
    <w:p w:rsidR="00984297" w:rsidRPr="00984297" w:rsidRDefault="00984297" w:rsidP="00984297">
      <w:pPr>
        <w:widowControl w:val="0"/>
        <w:ind w:firstLine="360"/>
        <w:contextualSpacing/>
        <w:jc w:val="both"/>
        <w:rPr>
          <w:rFonts w:ascii="Times New Roman" w:hAnsi="Times New Roman"/>
          <w:color w:val="000000"/>
          <w:spacing w:val="-8"/>
          <w:szCs w:val="24"/>
        </w:rPr>
      </w:pPr>
      <w:r w:rsidRPr="00984297">
        <w:rPr>
          <w:rFonts w:ascii="Times New Roman" w:hAnsi="Times New Roman"/>
          <w:b/>
          <w:color w:val="000000"/>
          <w:spacing w:val="-8"/>
          <w:szCs w:val="24"/>
        </w:rPr>
        <w:t>Conlcusion:</w:t>
      </w:r>
      <w:r w:rsidRPr="00984297">
        <w:rPr>
          <w:rFonts w:ascii="Times New Roman" w:hAnsi="Times New Roman"/>
          <w:color w:val="000000"/>
          <w:spacing w:val="-8"/>
          <w:szCs w:val="24"/>
        </w:rPr>
        <w:t xml:space="preserve"> PAS score is simple and easy to perform. It is also effective in early diagnosis of pediatric appendicitis.</w:t>
      </w:r>
    </w:p>
    <w:p w:rsidR="007C6360" w:rsidRPr="00984297" w:rsidRDefault="00984297" w:rsidP="00984297">
      <w:pPr>
        <w:rPr>
          <w:rFonts w:ascii="Times New Roman" w:hAnsi="Times New Roman"/>
          <w:szCs w:val="24"/>
        </w:rPr>
      </w:pPr>
      <w:r w:rsidRPr="00984297">
        <w:rPr>
          <w:rFonts w:ascii="Times New Roman" w:hAnsi="Times New Roman"/>
          <w:b/>
          <w:i/>
          <w:color w:val="000000"/>
          <w:spacing w:val="-6"/>
          <w:szCs w:val="24"/>
        </w:rPr>
        <w:t>Keywords:</w:t>
      </w:r>
      <w:r w:rsidRPr="00984297">
        <w:rPr>
          <w:rFonts w:ascii="Times New Roman" w:hAnsi="Times New Roman"/>
          <w:color w:val="000000"/>
          <w:spacing w:val="-6"/>
          <w:szCs w:val="24"/>
        </w:rPr>
        <w:t xml:space="preserve"> appendicitis, pediatrics, PAS score (pediatric appendicitis score), specificity, sensitivity, affecting factors.</w:t>
      </w:r>
    </w:p>
    <w:sectPr w:rsidR="007C6360" w:rsidRPr="0098429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77" w:rsidRDefault="001E4F77" w:rsidP="00984297">
      <w:r>
        <w:separator/>
      </w:r>
    </w:p>
  </w:endnote>
  <w:endnote w:type="continuationSeparator" w:id="0">
    <w:p w:rsidR="001E4F77" w:rsidRDefault="001E4F77" w:rsidP="0098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77" w:rsidRDefault="001E4F77" w:rsidP="00984297">
      <w:r>
        <w:separator/>
      </w:r>
    </w:p>
  </w:footnote>
  <w:footnote w:type="continuationSeparator" w:id="0">
    <w:p w:rsidR="001E4F77" w:rsidRDefault="001E4F77" w:rsidP="00984297">
      <w:r>
        <w:continuationSeparator/>
      </w:r>
    </w:p>
  </w:footnote>
  <w:footnote w:id="1">
    <w:p w:rsidR="00984297" w:rsidRPr="00D502FD" w:rsidRDefault="00984297" w:rsidP="00984297">
      <w:pPr>
        <w:pStyle w:val="FootnoteText"/>
        <w:rPr>
          <w:lang w:val="vi-VN"/>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FA"/>
    <w:rsid w:val="000D78B9"/>
    <w:rsid w:val="001E4F77"/>
    <w:rsid w:val="00426FFA"/>
    <w:rsid w:val="007C6360"/>
    <w:rsid w:val="00984297"/>
    <w:rsid w:val="00A72A76"/>
    <w:rsid w:val="00D218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CC8B0-C5E2-4AB8-ABD7-6A09AD2E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8D3"/>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single space,fn"/>
    <w:basedOn w:val="Normal"/>
    <w:link w:val="FootnoteTextChar1"/>
    <w:uiPriority w:val="99"/>
    <w:semiHidden/>
    <w:rsid w:val="00984297"/>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uiPriority w:val="99"/>
    <w:semiHidden/>
    <w:rsid w:val="00984297"/>
    <w:rPr>
      <w:rFonts w:ascii=".VnTime" w:eastAsia="Times New Roman" w:hAnsi=".VnTime" w:cs="Times New Roman"/>
      <w:sz w:val="20"/>
      <w:szCs w:val="20"/>
      <w:lang w:val="en-US"/>
    </w:rPr>
  </w:style>
  <w:style w:type="character" w:customStyle="1" w:styleId="FootnoteTextChar1">
    <w:name w:val="Footnote Text Char1"/>
    <w:aliases w:val="footnote text Char,single space Char,fn Char"/>
    <w:link w:val="FootnoteText"/>
    <w:uiPriority w:val="99"/>
    <w:semiHidden/>
    <w:locked/>
    <w:rsid w:val="00984297"/>
    <w:rPr>
      <w:rFonts w:ascii="Times New Roman" w:eastAsia="Times New Roman" w:hAnsi="Times New Roman" w:cs="Times New Roman"/>
      <w:sz w:val="20"/>
      <w:szCs w:val="20"/>
      <w:lang w:val="en-US"/>
    </w:rPr>
  </w:style>
  <w:style w:type="character" w:styleId="FootnoteReference">
    <w:name w:val="footnote reference"/>
    <w:aliases w:val="Footnote,Footnote + Arial,10 pt,Black,ftref,(NECG) Footnote Reference,16 Point,Superscript 6 Point"/>
    <w:semiHidden/>
    <w:rsid w:val="00984297"/>
    <w:rPr>
      <w:vertAlign w:val="superscript"/>
    </w:rPr>
  </w:style>
  <w:style w:type="paragraph" w:customStyle="1" w:styleId="11">
    <w:name w:val="11"/>
    <w:basedOn w:val="Normal"/>
    <w:link w:val="11Char"/>
    <w:uiPriority w:val="99"/>
    <w:qFormat/>
    <w:rsid w:val="00984297"/>
    <w:pPr>
      <w:keepNext/>
      <w:overflowPunct/>
      <w:autoSpaceDE/>
      <w:autoSpaceDN/>
      <w:adjustRightInd/>
      <w:spacing w:after="120" w:line="360" w:lineRule="auto"/>
      <w:jc w:val="center"/>
      <w:textAlignment w:val="auto"/>
      <w:outlineLvl w:val="0"/>
    </w:pPr>
    <w:rPr>
      <w:rFonts w:ascii="Times New Roman" w:hAnsi="Times New Roman"/>
      <w:b/>
      <w:spacing w:val="6"/>
      <w:sz w:val="26"/>
      <w:szCs w:val="26"/>
      <w:lang w:val="pt-BR"/>
    </w:rPr>
  </w:style>
  <w:style w:type="character" w:customStyle="1" w:styleId="11Char">
    <w:name w:val="11 Char"/>
    <w:link w:val="11"/>
    <w:uiPriority w:val="99"/>
    <w:locked/>
    <w:rsid w:val="00984297"/>
    <w:rPr>
      <w:rFonts w:ascii="Times New Roman" w:eastAsia="Times New Roman" w:hAnsi="Times New Roman" w:cs="Times New Roman"/>
      <w:b/>
      <w:spacing w:val="6"/>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2015-06-04T08:28:00Z</dcterms:created>
  <dcterms:modified xsi:type="dcterms:W3CDTF">2015-06-05T08:57:00Z</dcterms:modified>
</cp:coreProperties>
</file>