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CE3" w:rsidRPr="006537A3" w:rsidRDefault="00CF7CE3" w:rsidP="00CF7CE3">
      <w:pPr>
        <w:contextualSpacing/>
        <w:jc w:val="center"/>
        <w:rPr>
          <w:rFonts w:ascii="Cambria" w:hAnsi="Cambria" w:cs="Tahoma"/>
          <w:b/>
          <w:sz w:val="28"/>
        </w:rPr>
      </w:pPr>
      <w:r w:rsidRPr="006537A3">
        <w:rPr>
          <w:rFonts w:ascii="Cambria" w:hAnsi="Cambria" w:cs="Tahoma"/>
          <w:b/>
          <w:sz w:val="28"/>
        </w:rPr>
        <w:t>NGHIÊN CỨU CÁC YẾU TỐ ẢNH HƯỞNG ĐẾN BIẾN CHỨNG NIỆU KHOA TRONG GHÉP THẬN TỪ NGƯỜI CHO SỐNG</w:t>
      </w:r>
    </w:p>
    <w:p w:rsidR="00CF7CE3" w:rsidRPr="00472A5D" w:rsidRDefault="00CF7CE3" w:rsidP="00CF7CE3">
      <w:pPr>
        <w:contextualSpacing/>
        <w:jc w:val="both"/>
        <w:rPr>
          <w:rFonts w:ascii="Tahoma" w:hAnsi="Tahoma" w:cs="Tahoma"/>
          <w:sz w:val="20"/>
        </w:rPr>
      </w:pPr>
    </w:p>
    <w:p w:rsidR="00CF7CE3" w:rsidRPr="00D77B05" w:rsidRDefault="00CF7CE3" w:rsidP="00CF7CE3">
      <w:pPr>
        <w:contextualSpacing/>
        <w:jc w:val="right"/>
        <w:rPr>
          <w:rFonts w:ascii="Times New Roman" w:hAnsi="Times New Roman"/>
          <w:b/>
        </w:rPr>
      </w:pPr>
      <w:r w:rsidRPr="00D77B05">
        <w:rPr>
          <w:rFonts w:ascii="Times New Roman" w:hAnsi="Times New Roman"/>
          <w:b/>
        </w:rPr>
        <w:t xml:space="preserve">Trương Hoàng Minh* </w:t>
      </w:r>
    </w:p>
    <w:p w:rsidR="00CF7CE3" w:rsidRPr="006537A3" w:rsidRDefault="00CF7CE3" w:rsidP="00CF7CE3">
      <w:pPr>
        <w:contextualSpacing/>
        <w:jc w:val="both"/>
        <w:rPr>
          <w:rFonts w:ascii="Calibri" w:hAnsi="Calibri" w:cs="Calibri"/>
          <w:b/>
        </w:rPr>
      </w:pPr>
      <w:r w:rsidRPr="006537A3">
        <w:rPr>
          <w:rFonts w:ascii="Calibri" w:hAnsi="Calibri" w:cs="Calibri"/>
          <w:b/>
        </w:rPr>
        <w:t>TÓM TẮT</w:t>
      </w:r>
      <w:r w:rsidRPr="00D31E93">
        <w:rPr>
          <w:rStyle w:val="FootnoteReference"/>
          <w:rFonts w:ascii="Calibri" w:hAnsi="Calibri" w:cs="Calibri"/>
          <w:b/>
          <w:sz w:val="2"/>
          <w:szCs w:val="2"/>
        </w:rPr>
        <w:footnoteReference w:id="1"/>
      </w:r>
    </w:p>
    <w:p w:rsidR="00CF7CE3" w:rsidRPr="007A018F" w:rsidRDefault="00CF7CE3" w:rsidP="00CF7CE3">
      <w:pPr>
        <w:ind w:firstLine="360"/>
        <w:contextualSpacing/>
        <w:jc w:val="both"/>
        <w:rPr>
          <w:rFonts w:ascii="Tahoma" w:hAnsi="Tahoma" w:cs="Tahoma"/>
          <w:sz w:val="18"/>
        </w:rPr>
      </w:pPr>
      <w:r w:rsidRPr="007A018F">
        <w:rPr>
          <w:rFonts w:ascii="Tahoma" w:hAnsi="Tahoma" w:cs="Tahoma"/>
          <w:b/>
          <w:sz w:val="18"/>
        </w:rPr>
        <w:t>Mục tiêu</w:t>
      </w:r>
      <w:r w:rsidRPr="007A018F">
        <w:rPr>
          <w:rFonts w:ascii="Tahoma" w:hAnsi="Tahoma" w:cs="Tahoma"/>
          <w:sz w:val="18"/>
        </w:rPr>
        <w:t>: Đánh giá các yếu tố ảnh hưởng đến tỉ lệ biến chứng niệu s</w:t>
      </w:r>
      <w:r>
        <w:rPr>
          <w:rFonts w:ascii="Tahoma" w:hAnsi="Tahoma" w:cs="Tahoma"/>
          <w:sz w:val="18"/>
        </w:rPr>
        <w:t xml:space="preserve">au ghép thận từ người cho sống. </w:t>
      </w:r>
      <w:r w:rsidRPr="007A018F">
        <w:rPr>
          <w:rFonts w:ascii="Tahoma" w:hAnsi="Tahoma" w:cs="Tahoma"/>
          <w:b/>
          <w:sz w:val="18"/>
        </w:rPr>
        <w:t>Đối tượng và phương pháp nghiên cứu</w:t>
      </w:r>
      <w:r w:rsidRPr="007A018F">
        <w:rPr>
          <w:rFonts w:ascii="Tahoma" w:hAnsi="Tahoma" w:cs="Tahoma"/>
          <w:sz w:val="18"/>
        </w:rPr>
        <w:t>: hồi cứu mô tả các trường hợp lâm sàng.</w:t>
      </w:r>
      <w:r>
        <w:rPr>
          <w:rFonts w:ascii="Tahoma" w:hAnsi="Tahoma" w:cs="Tahoma"/>
          <w:sz w:val="18"/>
        </w:rPr>
        <w:t xml:space="preserve"> </w:t>
      </w:r>
      <w:r w:rsidRPr="007A018F">
        <w:rPr>
          <w:rFonts w:ascii="Tahoma" w:hAnsi="Tahoma" w:cs="Tahoma"/>
          <w:b/>
          <w:sz w:val="18"/>
        </w:rPr>
        <w:t>Kết quả</w:t>
      </w:r>
      <w:r w:rsidRPr="007A018F">
        <w:rPr>
          <w:rFonts w:ascii="Tahoma" w:hAnsi="Tahoma" w:cs="Tahoma"/>
          <w:sz w:val="18"/>
        </w:rPr>
        <w:t>: Có 71 trường hợp</w:t>
      </w:r>
      <w:r>
        <w:rPr>
          <w:rFonts w:ascii="Tahoma" w:hAnsi="Tahoma" w:cs="Tahoma"/>
          <w:sz w:val="18"/>
        </w:rPr>
        <w:t xml:space="preserve"> </w:t>
      </w:r>
      <w:r w:rsidRPr="007A018F">
        <w:rPr>
          <w:rFonts w:ascii="Tahoma" w:hAnsi="Tahoma" w:cs="Tahoma"/>
          <w:sz w:val="18"/>
        </w:rPr>
        <w:t>(TH) ghép thận, tuổi trung bình: 41,46±12,005 tuổi (nhỏ nhất là 16, lớn nhất là 69 tuổi) với 50 nam (70,4%) và 21 nữ (29,6%). Có 2 TH (2,8%) rò nước tiểu sớm sau mổ trong đó 1 TH rò tại bể thận và 1 TH rò tại vị trí khâu nối niệu quản</w:t>
      </w:r>
      <w:r>
        <w:rPr>
          <w:rFonts w:ascii="Tahoma" w:hAnsi="Tahoma" w:cs="Tahoma"/>
          <w:sz w:val="18"/>
        </w:rPr>
        <w:t xml:space="preserve"> </w:t>
      </w:r>
      <w:r w:rsidRPr="007A018F">
        <w:rPr>
          <w:rFonts w:ascii="Tahoma" w:hAnsi="Tahoma" w:cs="Tahoma"/>
          <w:sz w:val="18"/>
        </w:rPr>
        <w:t>(NQ) với với (BQ). Không có TH nào có biến chứng niệu muộn. Các yếu tố như: Tuổi người cho thận, thời gian thiếu máu thận ghép, phương pháp mổ lấy thận ghép, số lượng động mạch thận, BMI người nhận, thời gian chạy thận nhân tạo (CTNT), số lần ghép thận, tình trạng BQ người nhận, kỹ thuật cắm NQ vào BQ, đặt thông JJ và thải ghép cấp không ảnh hưởng đến tỉ lệ biến chứng niệu (p&gt;0,05).</w:t>
      </w:r>
      <w:r>
        <w:rPr>
          <w:rFonts w:ascii="Tahoma" w:hAnsi="Tahoma" w:cs="Tahoma"/>
          <w:sz w:val="18"/>
        </w:rPr>
        <w:t xml:space="preserve"> </w:t>
      </w:r>
      <w:r w:rsidRPr="007A018F">
        <w:rPr>
          <w:rFonts w:ascii="Tahoma" w:hAnsi="Tahoma" w:cs="Tahoma"/>
          <w:b/>
          <w:sz w:val="18"/>
        </w:rPr>
        <w:t>Kết luận</w:t>
      </w:r>
      <w:r w:rsidRPr="007A018F">
        <w:rPr>
          <w:rFonts w:ascii="Tahoma" w:hAnsi="Tahoma" w:cs="Tahoma"/>
          <w:sz w:val="18"/>
        </w:rPr>
        <w:t xml:space="preserve">. Tỉ lệ biến chứng niệu sớm là 2,8% , các yếu tố ở người cho, tình trạng tiết niệu ở người nhận, kỹ thuật mổ và chăm sóc hậu phẫu không làm gia tăng tỉ lệ biến chứng niệu. </w:t>
      </w:r>
    </w:p>
    <w:p w:rsidR="00CF7CE3" w:rsidRPr="007A018F" w:rsidRDefault="00CF7CE3" w:rsidP="00CF7CE3">
      <w:pPr>
        <w:ind w:firstLine="360"/>
        <w:contextualSpacing/>
        <w:jc w:val="both"/>
        <w:rPr>
          <w:rFonts w:ascii="Tahoma" w:hAnsi="Tahoma" w:cs="Tahoma"/>
          <w:sz w:val="18"/>
        </w:rPr>
      </w:pPr>
      <w:r w:rsidRPr="007A018F">
        <w:rPr>
          <w:rFonts w:ascii="Tahoma" w:hAnsi="Tahoma" w:cs="Tahoma"/>
          <w:b/>
          <w:i/>
          <w:sz w:val="18"/>
        </w:rPr>
        <w:t>Từ khóa</w:t>
      </w:r>
      <w:r>
        <w:rPr>
          <w:rFonts w:ascii="Tahoma" w:hAnsi="Tahoma" w:cs="Tahoma"/>
          <w:b/>
          <w:i/>
          <w:sz w:val="18"/>
        </w:rPr>
        <w:t>:</w:t>
      </w:r>
      <w:r w:rsidRPr="007A018F">
        <w:rPr>
          <w:rFonts w:ascii="Tahoma" w:hAnsi="Tahoma" w:cs="Tahoma"/>
          <w:i/>
          <w:sz w:val="18"/>
        </w:rPr>
        <w:t xml:space="preserve"> </w:t>
      </w:r>
      <w:r w:rsidRPr="007A018F">
        <w:rPr>
          <w:rFonts w:ascii="Tahoma" w:hAnsi="Tahoma" w:cs="Tahoma"/>
          <w:sz w:val="18"/>
        </w:rPr>
        <w:t>Biến chứng niệu khoa, ghép thận từ người cho sống.</w:t>
      </w:r>
    </w:p>
    <w:p w:rsidR="00CF7CE3" w:rsidRDefault="00CF7CE3" w:rsidP="00CF7CE3">
      <w:pPr>
        <w:contextualSpacing/>
        <w:rPr>
          <w:rFonts w:ascii="Tahoma" w:hAnsi="Tahoma" w:cs="Tahoma"/>
          <w:b/>
          <w:sz w:val="20"/>
        </w:rPr>
      </w:pPr>
    </w:p>
    <w:p w:rsidR="00CF7CE3" w:rsidRPr="006537A3" w:rsidRDefault="00CF7CE3" w:rsidP="00CF7CE3">
      <w:pPr>
        <w:contextualSpacing/>
        <w:rPr>
          <w:rFonts w:ascii="Calibri" w:hAnsi="Calibri" w:cs="Calibri"/>
          <w:b/>
        </w:rPr>
      </w:pPr>
      <w:r w:rsidRPr="006537A3">
        <w:rPr>
          <w:rFonts w:ascii="Calibri" w:hAnsi="Calibri" w:cs="Calibri"/>
          <w:b/>
        </w:rPr>
        <w:t>SUMMARY</w:t>
      </w:r>
    </w:p>
    <w:p w:rsidR="00CF7CE3" w:rsidRPr="00D77B05" w:rsidRDefault="00CF7CE3" w:rsidP="00CF7CE3">
      <w:pPr>
        <w:contextualSpacing/>
        <w:jc w:val="center"/>
        <w:rPr>
          <w:rFonts w:ascii="Tahoma" w:hAnsi="Tahoma" w:cs="Tahoma"/>
          <w:b/>
          <w:sz w:val="20"/>
        </w:rPr>
      </w:pPr>
      <w:r w:rsidRPr="00D77B05">
        <w:rPr>
          <w:rFonts w:ascii="Tahoma" w:hAnsi="Tahoma" w:cs="Tahoma"/>
          <w:b/>
          <w:sz w:val="20"/>
        </w:rPr>
        <w:t>STUDY OF FACTORS AFFECT THE UROLOGIC COMPLICATIONS IN RENAL TRANSPLANTATION FROM LIVING DONOR</w:t>
      </w:r>
    </w:p>
    <w:p w:rsidR="00CF7CE3" w:rsidRPr="00A24B4B" w:rsidRDefault="00CF7CE3" w:rsidP="00CF7CE3">
      <w:pPr>
        <w:ind w:firstLine="360"/>
        <w:contextualSpacing/>
        <w:jc w:val="both"/>
        <w:rPr>
          <w:rFonts w:ascii="Tahoma" w:hAnsi="Tahoma" w:cs="Tahoma"/>
          <w:spacing w:val="-2"/>
          <w:sz w:val="18"/>
        </w:rPr>
      </w:pPr>
      <w:r w:rsidRPr="007A018F">
        <w:rPr>
          <w:rFonts w:ascii="Tahoma" w:hAnsi="Tahoma" w:cs="Tahoma"/>
          <w:b/>
          <w:spacing w:val="-2"/>
          <w:sz w:val="18"/>
        </w:rPr>
        <w:t>Objective:</w:t>
      </w:r>
      <w:r w:rsidRPr="007A018F">
        <w:rPr>
          <w:rFonts w:ascii="Tahoma" w:hAnsi="Tahoma" w:cs="Tahoma"/>
          <w:spacing w:val="-2"/>
          <w:sz w:val="18"/>
        </w:rPr>
        <w:t xml:space="preserve"> Study of  factors affect the urologic complications in renal tr</w:t>
      </w:r>
      <w:r>
        <w:rPr>
          <w:rFonts w:ascii="Tahoma" w:hAnsi="Tahoma" w:cs="Tahoma"/>
          <w:spacing w:val="-2"/>
          <w:sz w:val="18"/>
        </w:rPr>
        <w:t xml:space="preserve">ansplantation from living dono. </w:t>
      </w:r>
      <w:r w:rsidRPr="007A018F">
        <w:rPr>
          <w:rFonts w:ascii="Tahoma" w:hAnsi="Tahoma" w:cs="Tahoma"/>
          <w:b/>
          <w:sz w:val="18"/>
        </w:rPr>
        <w:t xml:space="preserve">Patients and Methods: </w:t>
      </w:r>
      <w:r w:rsidRPr="007A018F">
        <w:rPr>
          <w:rFonts w:ascii="Tahoma" w:hAnsi="Tahoma" w:cs="Tahoma"/>
          <w:sz w:val="18"/>
        </w:rPr>
        <w:t>A retrospective, descriptive study was performed.</w:t>
      </w:r>
      <w:r>
        <w:rPr>
          <w:rFonts w:ascii="Tahoma" w:hAnsi="Tahoma" w:cs="Tahoma"/>
          <w:spacing w:val="-2"/>
          <w:sz w:val="18"/>
        </w:rPr>
        <w:t xml:space="preserve"> </w:t>
      </w:r>
      <w:r w:rsidRPr="007A018F">
        <w:rPr>
          <w:rFonts w:ascii="Tahoma" w:hAnsi="Tahoma" w:cs="Tahoma"/>
          <w:b/>
          <w:sz w:val="18"/>
        </w:rPr>
        <w:t xml:space="preserve">Results: </w:t>
      </w:r>
      <w:r w:rsidRPr="007A018F">
        <w:rPr>
          <w:rFonts w:ascii="Tahoma" w:hAnsi="Tahoma" w:cs="Tahoma"/>
          <w:sz w:val="18"/>
        </w:rPr>
        <w:t>71 pat</w:t>
      </w:r>
      <w:r>
        <w:rPr>
          <w:rFonts w:ascii="Tahoma" w:hAnsi="Tahoma" w:cs="Tahoma"/>
          <w:sz w:val="18"/>
        </w:rPr>
        <w:t>ients, the mean age: 41,46 ages</w:t>
      </w:r>
      <w:r w:rsidRPr="007A018F">
        <w:rPr>
          <w:rFonts w:ascii="Tahoma" w:hAnsi="Tahoma" w:cs="Tahoma"/>
          <w:sz w:val="18"/>
        </w:rPr>
        <w:t>±12,005 (19-69 ages), 50 males (70,4%) and 21 females (29,6%). 2/71 patients (2,8%) with early leakages, without urinary complications lates were enrolled. Factors: the age of donor, times ischemic, method  nephrectomy, number  artery of kidney, BMI, time of hemodialysis, times of renal transplantation before, situation of the blader of the patient, technical anastomosis ureterovesical, sonde JJ, the acute rejets not affect the rate of urinary complications (p&gt; 0,05).</w:t>
      </w:r>
      <w:r>
        <w:rPr>
          <w:rFonts w:ascii="Tahoma" w:hAnsi="Tahoma" w:cs="Tahoma"/>
          <w:spacing w:val="-2"/>
          <w:sz w:val="18"/>
        </w:rPr>
        <w:t xml:space="preserve"> </w:t>
      </w:r>
      <w:r w:rsidRPr="007A018F">
        <w:rPr>
          <w:rFonts w:ascii="Tahoma" w:hAnsi="Tahoma" w:cs="Tahoma"/>
          <w:b/>
          <w:sz w:val="18"/>
        </w:rPr>
        <w:t xml:space="preserve">Conclusion: </w:t>
      </w:r>
      <w:r w:rsidRPr="007A018F">
        <w:rPr>
          <w:rFonts w:ascii="Tahoma" w:hAnsi="Tahoma" w:cs="Tahoma"/>
          <w:sz w:val="18"/>
        </w:rPr>
        <w:t>The rate urinary complication was 2,8%, the factor of donor, situation of blader, method of reimplantation ureterovesical, care postoperative not affect the rate urinary complications.</w:t>
      </w:r>
    </w:p>
    <w:p w:rsidR="00CF7CE3" w:rsidRPr="007A018F" w:rsidRDefault="00CF7CE3" w:rsidP="00CF7CE3">
      <w:pPr>
        <w:ind w:firstLine="360"/>
        <w:contextualSpacing/>
        <w:jc w:val="both"/>
        <w:rPr>
          <w:rFonts w:ascii="Tahoma" w:hAnsi="Tahoma" w:cs="Tahoma"/>
          <w:sz w:val="18"/>
        </w:rPr>
      </w:pPr>
      <w:r w:rsidRPr="007A018F">
        <w:rPr>
          <w:rFonts w:ascii="Tahoma" w:hAnsi="Tahoma" w:cs="Tahoma"/>
          <w:b/>
          <w:i/>
          <w:sz w:val="18"/>
        </w:rPr>
        <w:t>Keywords:</w:t>
      </w:r>
      <w:r w:rsidRPr="007A018F">
        <w:rPr>
          <w:rFonts w:ascii="Tahoma" w:hAnsi="Tahoma" w:cs="Tahoma"/>
          <w:sz w:val="18"/>
        </w:rPr>
        <w:t xml:space="preserve"> Urinary complications, renal transplantation from living donor.</w:t>
      </w:r>
    </w:p>
    <w:p w:rsidR="007C6360" w:rsidRPr="00CF7CE3" w:rsidRDefault="007C6360" w:rsidP="00CF7CE3"/>
    <w:sectPr w:rsidR="007C6360" w:rsidRPr="00CF7CE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D6A" w:rsidRDefault="00005D6A" w:rsidP="005C2B52">
      <w:r>
        <w:separator/>
      </w:r>
    </w:p>
  </w:endnote>
  <w:endnote w:type="continuationSeparator" w:id="0">
    <w:p w:rsidR="00005D6A" w:rsidRDefault="00005D6A" w:rsidP="005C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D6A" w:rsidRDefault="00005D6A" w:rsidP="005C2B52">
      <w:r>
        <w:separator/>
      </w:r>
    </w:p>
  </w:footnote>
  <w:footnote w:type="continuationSeparator" w:id="0">
    <w:p w:rsidR="00005D6A" w:rsidRDefault="00005D6A" w:rsidP="005C2B52">
      <w:r>
        <w:continuationSeparator/>
      </w:r>
    </w:p>
  </w:footnote>
  <w:footnote w:id="1">
    <w:p w:rsidR="00CF7CE3" w:rsidRDefault="00CF7CE3" w:rsidP="00CF7CE3">
      <w:pPr>
        <w:contextualSpacing/>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F9"/>
    <w:rsid w:val="00005D6A"/>
    <w:rsid w:val="001525F1"/>
    <w:rsid w:val="00321330"/>
    <w:rsid w:val="005C2B52"/>
    <w:rsid w:val="007C6360"/>
    <w:rsid w:val="008517F9"/>
    <w:rsid w:val="009B6902"/>
    <w:rsid w:val="00A34FC5"/>
    <w:rsid w:val="00A64F4F"/>
    <w:rsid w:val="00CF7CE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6C1B2-938F-4CC0-83A3-0EDA04EC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B52"/>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paragraph" w:styleId="Heading1">
    <w:name w:val="heading 1"/>
    <w:aliases w:val="Heading 1Q,dieu1,Dieu,so1,Heading 1 Char Char,Binh.part1"/>
    <w:basedOn w:val="Normal"/>
    <w:next w:val="Normal"/>
    <w:link w:val="Heading1Char1"/>
    <w:qFormat/>
    <w:rsid w:val="005C2B52"/>
    <w:pPr>
      <w:keepNext/>
      <w:jc w:val="center"/>
      <w:outlineLvl w:val="0"/>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C2B52"/>
    <w:rPr>
      <w:rFonts w:asciiTheme="majorHAnsi" w:eastAsiaTheme="majorEastAsia" w:hAnsiTheme="majorHAnsi" w:cstheme="majorBidi"/>
      <w:color w:val="2E74B5" w:themeColor="accent1" w:themeShade="BF"/>
      <w:sz w:val="32"/>
      <w:szCs w:val="32"/>
      <w:lang w:val="en-US"/>
    </w:rPr>
  </w:style>
  <w:style w:type="character" w:customStyle="1" w:styleId="Heading1Char1">
    <w:name w:val="Heading 1 Char1"/>
    <w:aliases w:val="Heading 1Q Char,dieu1 Char,Dieu Char,so1 Char,Heading 1 Char Char Char,Binh.part1 Char"/>
    <w:link w:val="Heading1"/>
    <w:rsid w:val="005C2B52"/>
    <w:rPr>
      <w:rFonts w:ascii=".VnTimeH" w:eastAsia="Times New Roman" w:hAnsi=".VnTimeH" w:cs="Times New Roman"/>
      <w:b/>
      <w:bCs/>
      <w:sz w:val="24"/>
      <w:szCs w:val="20"/>
      <w:lang w:val="en-US"/>
    </w:rPr>
  </w:style>
  <w:style w:type="character" w:customStyle="1" w:styleId="hps">
    <w:name w:val="hps"/>
    <w:basedOn w:val="DefaultParagraphFont"/>
    <w:rsid w:val="005C2B52"/>
  </w:style>
  <w:style w:type="character" w:styleId="FootnoteReference">
    <w:name w:val="footnote reference"/>
    <w:aliases w:val="Footnote,Footnote + Arial,10 pt,Black,ftref,(NECG) Footnote Reference,16 Point,Superscript 6 Point"/>
    <w:semiHidden/>
    <w:rsid w:val="005C2B52"/>
    <w:rPr>
      <w:vertAlign w:val="superscript"/>
    </w:rPr>
  </w:style>
  <w:style w:type="paragraph" w:customStyle="1" w:styleId="ListParagraph1">
    <w:name w:val="List Paragraph1"/>
    <w:aliases w:val="Heading 41"/>
    <w:basedOn w:val="Normal"/>
    <w:link w:val="ListParagraphChar"/>
    <w:uiPriority w:val="34"/>
    <w:qFormat/>
    <w:rsid w:val="00321330"/>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istParagraphChar">
    <w:name w:val="List Paragraph Char"/>
    <w:aliases w:val="Heading 41 Char"/>
    <w:link w:val="ListParagraph1"/>
    <w:uiPriority w:val="34"/>
    <w:rsid w:val="00321330"/>
    <w:rPr>
      <w:rFonts w:ascii="Calibri" w:eastAsia="Calibri" w:hAnsi="Calibri" w:cs="Times New Roman"/>
      <w:lang w:val="en-US"/>
    </w:rPr>
  </w:style>
  <w:style w:type="character" w:customStyle="1" w:styleId="longtext">
    <w:name w:val="long_text"/>
    <w:basedOn w:val="DefaultParagraphFont"/>
    <w:rsid w:val="00321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2015-06-04T09:05:00Z</dcterms:created>
  <dcterms:modified xsi:type="dcterms:W3CDTF">2015-06-05T08:34:00Z</dcterms:modified>
</cp:coreProperties>
</file>