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95" w:rsidRPr="00426176" w:rsidRDefault="001C0495" w:rsidP="001C0495">
      <w:pPr>
        <w:contextualSpacing/>
        <w:jc w:val="center"/>
        <w:rPr>
          <w:rFonts w:ascii="Cambria" w:hAnsi="Cambria" w:cs="Tahoma"/>
          <w:b/>
          <w:bCs/>
          <w:sz w:val="28"/>
        </w:rPr>
      </w:pPr>
      <w:r w:rsidRPr="00426176">
        <w:rPr>
          <w:rFonts w:ascii="Cambria" w:hAnsi="Cambria" w:cs="Tahoma"/>
          <w:b/>
          <w:bCs/>
          <w:sz w:val="28"/>
        </w:rPr>
        <w:t>ĐÁNH GIÁ SỰ THAY ĐỔI ENTROPY</w:t>
      </w:r>
    </w:p>
    <w:p w:rsidR="001C0495" w:rsidRPr="00426176" w:rsidRDefault="001C0495" w:rsidP="001C0495">
      <w:pPr>
        <w:contextualSpacing/>
        <w:jc w:val="center"/>
        <w:rPr>
          <w:rFonts w:ascii="Cambria" w:hAnsi="Cambria" w:cs="Tahoma"/>
          <w:b/>
          <w:bCs/>
          <w:sz w:val="28"/>
        </w:rPr>
      </w:pPr>
      <w:r w:rsidRPr="00426176">
        <w:rPr>
          <w:rFonts w:ascii="Cambria" w:hAnsi="Cambria" w:cs="Tahoma"/>
          <w:b/>
          <w:bCs/>
          <w:sz w:val="28"/>
        </w:rPr>
        <w:t>TRONG GÂY MÊ TCI BẰNG PROPOFOL</w:t>
      </w:r>
    </w:p>
    <w:p w:rsidR="001C0495" w:rsidRDefault="001C0495" w:rsidP="001C0495">
      <w:pPr>
        <w:contextualSpacing/>
        <w:jc w:val="both"/>
        <w:rPr>
          <w:rFonts w:ascii="Tahoma" w:hAnsi="Tahoma" w:cs="Tahoma"/>
          <w:bCs/>
          <w:i/>
          <w:iCs/>
          <w:sz w:val="20"/>
        </w:rPr>
      </w:pPr>
      <w:r w:rsidRPr="000F14CB">
        <w:rPr>
          <w:rFonts w:ascii="Tahoma" w:hAnsi="Tahoma" w:cs="Tahoma"/>
          <w:bCs/>
          <w:i/>
          <w:iCs/>
          <w:sz w:val="20"/>
          <w:lang w:val="vi-VN"/>
        </w:rPr>
        <w:t xml:space="preserve">                                                              </w:t>
      </w:r>
    </w:p>
    <w:p w:rsidR="001C0495" w:rsidRPr="00BE2A0A" w:rsidRDefault="001C0495" w:rsidP="001C0495">
      <w:pPr>
        <w:contextualSpacing/>
        <w:jc w:val="right"/>
        <w:rPr>
          <w:rFonts w:ascii="Times New Roman" w:hAnsi="Times New Roman"/>
          <w:b/>
          <w:bCs/>
          <w:iCs/>
        </w:rPr>
      </w:pPr>
      <w:r w:rsidRPr="00BE2A0A">
        <w:rPr>
          <w:rFonts w:ascii="Times New Roman" w:hAnsi="Times New Roman"/>
          <w:b/>
          <w:bCs/>
          <w:iCs/>
          <w:lang w:val="vi-VN"/>
        </w:rPr>
        <w:t xml:space="preserve">         Cao Thị Bích Hạnh</w:t>
      </w:r>
      <w:r w:rsidRPr="00BE2A0A">
        <w:rPr>
          <w:rFonts w:ascii="Times New Roman" w:hAnsi="Times New Roman"/>
          <w:b/>
          <w:bCs/>
          <w:iCs/>
        </w:rPr>
        <w:t>*</w:t>
      </w:r>
    </w:p>
    <w:p w:rsidR="001C0495" w:rsidRPr="00426176" w:rsidRDefault="001C0495" w:rsidP="001C0495">
      <w:pPr>
        <w:contextualSpacing/>
        <w:jc w:val="both"/>
        <w:rPr>
          <w:rFonts w:ascii="Calibri" w:hAnsi="Calibri" w:cs="Calibri"/>
          <w:b/>
          <w:bCs/>
        </w:rPr>
      </w:pPr>
      <w:r w:rsidRPr="00426176">
        <w:rPr>
          <w:rFonts w:ascii="Calibri" w:hAnsi="Calibri" w:cs="Calibri"/>
          <w:b/>
          <w:bCs/>
        </w:rPr>
        <w:t>TÓM TẮT</w:t>
      </w:r>
      <w:r w:rsidRPr="00426176">
        <w:rPr>
          <w:rStyle w:val="FootnoteReference"/>
          <w:rFonts w:ascii="Calibri" w:hAnsi="Calibri" w:cs="Calibri"/>
          <w:b/>
          <w:bCs/>
          <w:sz w:val="2"/>
          <w:szCs w:val="2"/>
        </w:rPr>
        <w:footnoteReference w:id="1"/>
      </w:r>
    </w:p>
    <w:p w:rsidR="001C0495" w:rsidRPr="00BE2A0A" w:rsidRDefault="001C0495" w:rsidP="001C0495">
      <w:pPr>
        <w:ind w:firstLine="360"/>
        <w:contextualSpacing/>
        <w:jc w:val="both"/>
        <w:rPr>
          <w:rFonts w:ascii="Tahoma" w:hAnsi="Tahoma" w:cs="Tahoma"/>
          <w:sz w:val="18"/>
        </w:rPr>
      </w:pPr>
      <w:r w:rsidRPr="00BE2A0A">
        <w:rPr>
          <w:rFonts w:ascii="Tahoma" w:hAnsi="Tahoma" w:cs="Tahoma"/>
          <w:b/>
          <w:bCs/>
          <w:sz w:val="18"/>
        </w:rPr>
        <w:t>Mục tiêu:</w:t>
      </w:r>
      <w:r w:rsidRPr="00BE2A0A">
        <w:rPr>
          <w:rFonts w:ascii="Tahoma" w:hAnsi="Tahoma" w:cs="Tahoma"/>
          <w:bCs/>
          <w:sz w:val="18"/>
        </w:rPr>
        <w:t xml:space="preserve"> Đ</w:t>
      </w:r>
      <w:r w:rsidRPr="00BE2A0A">
        <w:rPr>
          <w:rFonts w:ascii="Tahoma" w:hAnsi="Tahoma" w:cs="Tahoma"/>
          <w:sz w:val="18"/>
        </w:rPr>
        <w:t xml:space="preserve">ánh giá sự thay đổi chỉ số Entropy trong gây mê tĩnh mạch TCI bằng Propofol. </w:t>
      </w:r>
    </w:p>
    <w:p w:rsidR="001C0495" w:rsidRPr="00BE2A0A" w:rsidRDefault="001C0495" w:rsidP="001C0495">
      <w:pPr>
        <w:ind w:firstLine="360"/>
        <w:contextualSpacing/>
        <w:jc w:val="both"/>
        <w:rPr>
          <w:rFonts w:ascii="Tahoma" w:hAnsi="Tahoma" w:cs="Tahoma"/>
          <w:sz w:val="18"/>
        </w:rPr>
      </w:pPr>
      <w:r w:rsidRPr="00BE2A0A">
        <w:rPr>
          <w:rFonts w:ascii="Tahoma" w:hAnsi="Tahoma" w:cs="Tahoma"/>
          <w:b/>
          <w:sz w:val="18"/>
        </w:rPr>
        <w:t>Đối tượng và p</w:t>
      </w:r>
      <w:r w:rsidRPr="00BE2A0A">
        <w:rPr>
          <w:rFonts w:ascii="Tahoma" w:hAnsi="Tahoma" w:cs="Tahoma"/>
          <w:b/>
          <w:bCs/>
          <w:sz w:val="18"/>
        </w:rPr>
        <w:t>hương pháp nghiên cứu:</w:t>
      </w:r>
      <w:r w:rsidRPr="00BE2A0A">
        <w:rPr>
          <w:rFonts w:ascii="Tahoma" w:hAnsi="Tahoma" w:cs="Tahoma"/>
          <w:bCs/>
          <w:sz w:val="18"/>
        </w:rPr>
        <w:t xml:space="preserve"> </w:t>
      </w:r>
      <w:r w:rsidRPr="00BE2A0A">
        <w:rPr>
          <w:rFonts w:ascii="Tahoma" w:hAnsi="Tahoma" w:cs="Tahoma"/>
          <w:sz w:val="18"/>
        </w:rPr>
        <w:t xml:space="preserve">Nghiên cứu tiến cứu, thử nghiệm lâm sàng ngẫu nhiên trên 60 bệnh nhân (BN) được gây mê toàn diện để phẫu thuật tại bệnh viện Hữu nghị Việt Tiệp Hải Phòng trong thời gian từ 01/2015 đến 04/2015. </w:t>
      </w:r>
    </w:p>
    <w:p w:rsidR="001C0495" w:rsidRPr="00BE2A0A" w:rsidRDefault="001C0495" w:rsidP="001C0495">
      <w:pPr>
        <w:ind w:firstLine="360"/>
        <w:contextualSpacing/>
        <w:jc w:val="both"/>
        <w:rPr>
          <w:rFonts w:ascii="Tahoma" w:hAnsi="Tahoma" w:cs="Tahoma"/>
          <w:bCs/>
          <w:sz w:val="18"/>
        </w:rPr>
      </w:pPr>
      <w:r w:rsidRPr="00BE2A0A">
        <w:rPr>
          <w:rFonts w:ascii="Tahoma" w:hAnsi="Tahoma" w:cs="Tahoma"/>
          <w:b/>
          <w:bCs/>
          <w:sz w:val="18"/>
        </w:rPr>
        <w:t>Kết quả:</w:t>
      </w:r>
      <w:r w:rsidRPr="00BE2A0A">
        <w:rPr>
          <w:rFonts w:ascii="Tahoma" w:hAnsi="Tahoma" w:cs="Tahoma"/>
          <w:bCs/>
          <w:sz w:val="18"/>
        </w:rPr>
        <w:t xml:space="preserve"> </w:t>
      </w:r>
      <w:r w:rsidRPr="00BE2A0A">
        <w:rPr>
          <w:rFonts w:ascii="Tahoma" w:hAnsi="Tahoma" w:cs="Tahoma"/>
          <w:sz w:val="18"/>
          <w:lang w:val="vi-VN"/>
        </w:rPr>
        <w:t>1</w:t>
      </w:r>
      <w:r w:rsidRPr="00BE2A0A">
        <w:rPr>
          <w:rFonts w:ascii="Tahoma" w:hAnsi="Tahoma" w:cs="Tahoma"/>
          <w:sz w:val="18"/>
        </w:rPr>
        <w:t xml:space="preserve">. Về đặc điểm chung: Tuổi BN trung bình </w:t>
      </w:r>
      <w:r w:rsidRPr="00BE2A0A">
        <w:rPr>
          <w:rFonts w:ascii="Tahoma" w:hAnsi="Tahoma" w:cs="Tahoma"/>
          <w:sz w:val="18"/>
          <w:lang w:val="vi-VN"/>
        </w:rPr>
        <w:t>49</w:t>
      </w:r>
      <w:r w:rsidRPr="00BE2A0A">
        <w:rPr>
          <w:rFonts w:ascii="Tahoma" w:hAnsi="Tahoma" w:cs="Tahoma"/>
          <w:sz w:val="18"/>
        </w:rPr>
        <w:t>,48 ± 12,</w:t>
      </w:r>
      <w:r w:rsidRPr="00BE2A0A">
        <w:rPr>
          <w:rFonts w:ascii="Tahoma" w:hAnsi="Tahoma" w:cs="Tahoma"/>
          <w:sz w:val="18"/>
          <w:lang w:val="vi-VN"/>
        </w:rPr>
        <w:t>5</w:t>
      </w:r>
      <w:r w:rsidRPr="00BE2A0A">
        <w:rPr>
          <w:rFonts w:ascii="Tahoma" w:hAnsi="Tahoma" w:cs="Tahoma"/>
          <w:sz w:val="18"/>
        </w:rPr>
        <w:t>5</w:t>
      </w:r>
      <w:r w:rsidRPr="00BE2A0A">
        <w:rPr>
          <w:rFonts w:ascii="Tahoma" w:hAnsi="Tahoma" w:cs="Tahoma"/>
          <w:sz w:val="18"/>
          <w:lang w:val="vi-VN"/>
        </w:rPr>
        <w:t xml:space="preserve"> </w:t>
      </w:r>
      <w:r w:rsidRPr="00BE2A0A">
        <w:rPr>
          <w:rFonts w:ascii="Tahoma" w:hAnsi="Tahoma" w:cs="Tahoma"/>
          <w:sz w:val="18"/>
        </w:rPr>
        <w:t>tuổi, cân nặng trung bình 55,</w:t>
      </w:r>
      <w:r w:rsidRPr="00BE2A0A">
        <w:rPr>
          <w:rFonts w:ascii="Tahoma" w:hAnsi="Tahoma" w:cs="Tahoma"/>
          <w:sz w:val="18"/>
          <w:lang w:val="vi-VN"/>
        </w:rPr>
        <w:t>0</w:t>
      </w:r>
      <w:r w:rsidRPr="00BE2A0A">
        <w:rPr>
          <w:rFonts w:ascii="Tahoma" w:hAnsi="Tahoma" w:cs="Tahoma"/>
          <w:sz w:val="18"/>
        </w:rPr>
        <w:t xml:space="preserve">2 ± </w:t>
      </w:r>
      <w:r w:rsidRPr="00BE2A0A">
        <w:rPr>
          <w:rFonts w:ascii="Tahoma" w:hAnsi="Tahoma" w:cs="Tahoma"/>
          <w:sz w:val="18"/>
          <w:lang w:val="vi-VN"/>
        </w:rPr>
        <w:t>9</w:t>
      </w:r>
      <w:r w:rsidRPr="00BE2A0A">
        <w:rPr>
          <w:rFonts w:ascii="Tahoma" w:hAnsi="Tahoma" w:cs="Tahoma"/>
          <w:sz w:val="18"/>
        </w:rPr>
        <w:t>,09</w:t>
      </w:r>
      <w:r w:rsidRPr="00BE2A0A">
        <w:rPr>
          <w:rFonts w:ascii="Tahoma" w:hAnsi="Tahoma" w:cs="Tahoma"/>
          <w:sz w:val="18"/>
          <w:lang w:val="vi-VN"/>
        </w:rPr>
        <w:t xml:space="preserve"> </w:t>
      </w:r>
      <w:r w:rsidRPr="00BE2A0A">
        <w:rPr>
          <w:rFonts w:ascii="Tahoma" w:hAnsi="Tahoma" w:cs="Tahoma"/>
          <w:sz w:val="18"/>
        </w:rPr>
        <w:t>và chiều cao trung bình 15</w:t>
      </w:r>
      <w:r w:rsidRPr="00BE2A0A">
        <w:rPr>
          <w:rFonts w:ascii="Tahoma" w:hAnsi="Tahoma" w:cs="Tahoma"/>
          <w:sz w:val="18"/>
          <w:lang w:val="vi-VN"/>
        </w:rPr>
        <w:t>3</w:t>
      </w:r>
      <w:r w:rsidRPr="00BE2A0A">
        <w:rPr>
          <w:rFonts w:ascii="Tahoma" w:hAnsi="Tahoma" w:cs="Tahoma"/>
          <w:sz w:val="18"/>
        </w:rPr>
        <w:t>,</w:t>
      </w:r>
      <w:r w:rsidRPr="00BE2A0A">
        <w:rPr>
          <w:rFonts w:ascii="Tahoma" w:hAnsi="Tahoma" w:cs="Tahoma"/>
          <w:sz w:val="18"/>
          <w:lang w:val="vi-VN"/>
        </w:rPr>
        <w:t>10</w:t>
      </w:r>
      <w:r w:rsidRPr="00BE2A0A">
        <w:rPr>
          <w:rFonts w:ascii="Tahoma" w:hAnsi="Tahoma" w:cs="Tahoma"/>
          <w:sz w:val="18"/>
        </w:rPr>
        <w:t xml:space="preserve"> ± 1</w:t>
      </w:r>
      <w:r w:rsidRPr="00BE2A0A">
        <w:rPr>
          <w:rFonts w:ascii="Tahoma" w:hAnsi="Tahoma" w:cs="Tahoma"/>
          <w:sz w:val="18"/>
          <w:lang w:val="vi-VN"/>
        </w:rPr>
        <w:t>1</w:t>
      </w:r>
      <w:r w:rsidRPr="00BE2A0A">
        <w:rPr>
          <w:rFonts w:ascii="Tahoma" w:hAnsi="Tahoma" w:cs="Tahoma"/>
          <w:sz w:val="18"/>
        </w:rPr>
        <w:t>,</w:t>
      </w:r>
      <w:r w:rsidRPr="00BE2A0A">
        <w:rPr>
          <w:rFonts w:ascii="Tahoma" w:hAnsi="Tahoma" w:cs="Tahoma"/>
          <w:sz w:val="18"/>
          <w:lang w:val="vi-VN"/>
        </w:rPr>
        <w:t xml:space="preserve">08. </w:t>
      </w:r>
      <w:r w:rsidRPr="00BE2A0A">
        <w:rPr>
          <w:rFonts w:ascii="Tahoma" w:hAnsi="Tahoma" w:cs="Tahoma"/>
          <w:sz w:val="18"/>
        </w:rPr>
        <w:t>2</w:t>
      </w:r>
      <w:r w:rsidRPr="00BE2A0A">
        <w:rPr>
          <w:rFonts w:ascii="Tahoma" w:hAnsi="Tahoma" w:cs="Tahoma"/>
          <w:sz w:val="18"/>
          <w:lang w:val="vi-VN"/>
        </w:rPr>
        <w:t xml:space="preserve">. </w:t>
      </w:r>
      <w:r w:rsidRPr="00BE2A0A">
        <w:rPr>
          <w:rFonts w:ascii="Tahoma" w:hAnsi="Tahoma" w:cs="Tahoma"/>
          <w:sz w:val="18"/>
        </w:rPr>
        <w:t xml:space="preserve">Thay đổi giá trị trung bình của Ce, RE và SE ở các thời điểm tại 3 mức mê A, B, C của Martorano: * Nồng độ thuốc mê tăng dần (Ce = 0,97±0,23µg/ml) nên chỉ số điện não có xu hướng giảm RE = 70,15±5,11 và SE = 65,35±3,77 (Tại T2). Thời điểm đặt nội khí quản là kích thích có cường độ mạnh nhất: Ce-propofol cao nhất (3,73±0,64 µg/ml) tương ứng với RE = 38,18±6,19 và SE = 37,54±5,15 thấp nhất trong 12 thời điểm nghiên cứu. Giá trị của RE, SE tăng lên tương ứng với giảm nồng độ thuốc mê. Hiệu số RE – SE lớn nhất ở mức tỉnh và thấp nhất ở mức mê - phẫu thuật. </w:t>
      </w:r>
      <w:r w:rsidRPr="00BE2A0A">
        <w:rPr>
          <w:rFonts w:ascii="Tahoma" w:hAnsi="Tahoma" w:cs="Tahoma"/>
          <w:bCs/>
          <w:sz w:val="18"/>
        </w:rPr>
        <w:t>3</w:t>
      </w:r>
      <w:r w:rsidRPr="00BE2A0A">
        <w:rPr>
          <w:rFonts w:ascii="Tahoma" w:hAnsi="Tahoma" w:cs="Tahoma"/>
          <w:bCs/>
          <w:sz w:val="18"/>
          <w:lang w:val="x-none"/>
        </w:rPr>
        <w:t xml:space="preserve">.  </w:t>
      </w:r>
      <w:r w:rsidRPr="00BE2A0A">
        <w:rPr>
          <w:rFonts w:ascii="Tahoma" w:hAnsi="Tahoma" w:cs="Tahoma"/>
          <w:bCs/>
          <w:sz w:val="18"/>
        </w:rPr>
        <w:t xml:space="preserve">Thay đổi huyết động trong các giai đoạn mê </w:t>
      </w:r>
      <w:r w:rsidRPr="00BE2A0A">
        <w:rPr>
          <w:rFonts w:ascii="Tahoma" w:hAnsi="Tahoma" w:cs="Tahoma"/>
          <w:kern w:val="24"/>
          <w:sz w:val="18"/>
        </w:rPr>
        <w:t xml:space="preserve">không có ý nghĩa thống kê, không có trường hợp nào thay đổi huyết động quá 20% so với ban đầu. </w:t>
      </w:r>
      <w:r w:rsidRPr="00BE2A0A">
        <w:rPr>
          <w:rFonts w:ascii="Tahoma" w:hAnsi="Tahoma" w:cs="Tahoma"/>
          <w:sz w:val="18"/>
        </w:rPr>
        <w:t xml:space="preserve">4. Thời điểm rút nội khí quản: </w:t>
      </w:r>
      <w:r w:rsidRPr="00BE2A0A">
        <w:rPr>
          <w:rFonts w:ascii="Tahoma" w:hAnsi="Tahoma" w:cs="Tahoma"/>
          <w:bCs/>
          <w:sz w:val="18"/>
        </w:rPr>
        <w:t xml:space="preserve">Đa số BN được rút </w:t>
      </w:r>
      <w:r w:rsidRPr="00BE2A0A">
        <w:rPr>
          <w:rFonts w:ascii="Tahoma" w:hAnsi="Tahoma" w:cs="Tahoma"/>
          <w:sz w:val="18"/>
        </w:rPr>
        <w:t>nội khí quản</w:t>
      </w:r>
      <w:r w:rsidRPr="00BE2A0A">
        <w:rPr>
          <w:rFonts w:ascii="Tahoma" w:hAnsi="Tahoma" w:cs="Tahoma"/>
          <w:bCs/>
          <w:sz w:val="18"/>
        </w:rPr>
        <w:t xml:space="preserve"> sau khi kết thúc cuộc mổ 15 phút (86,67%). Không gặp trường hợp nào bị biến chứng sau mổ. </w:t>
      </w:r>
    </w:p>
    <w:p w:rsidR="001C0495" w:rsidRPr="00BE2A0A" w:rsidRDefault="001C0495" w:rsidP="001C0495">
      <w:pPr>
        <w:ind w:firstLine="360"/>
        <w:contextualSpacing/>
        <w:jc w:val="both"/>
        <w:rPr>
          <w:rFonts w:ascii="Tahoma" w:hAnsi="Tahoma" w:cs="Tahoma"/>
          <w:spacing w:val="-4"/>
          <w:sz w:val="18"/>
        </w:rPr>
      </w:pPr>
      <w:r w:rsidRPr="00BE2A0A">
        <w:rPr>
          <w:rFonts w:ascii="Tahoma" w:hAnsi="Tahoma" w:cs="Tahoma"/>
          <w:b/>
          <w:bCs/>
          <w:spacing w:val="-4"/>
          <w:sz w:val="18"/>
          <w:lang w:val="x-none"/>
        </w:rPr>
        <w:t>Kết luận:</w:t>
      </w:r>
      <w:r w:rsidRPr="00BE2A0A">
        <w:rPr>
          <w:rFonts w:ascii="Tahoma" w:hAnsi="Tahoma" w:cs="Tahoma"/>
          <w:bCs/>
          <w:spacing w:val="-4"/>
          <w:sz w:val="18"/>
          <w:lang w:val="x-none"/>
        </w:rPr>
        <w:t xml:space="preserve"> </w:t>
      </w:r>
      <w:r w:rsidRPr="00BE2A0A">
        <w:rPr>
          <w:rFonts w:ascii="Tahoma" w:hAnsi="Tahoma" w:cs="Tahoma"/>
          <w:bCs/>
          <w:spacing w:val="-4"/>
          <w:sz w:val="18"/>
        </w:rPr>
        <w:t xml:space="preserve">Gây </w:t>
      </w:r>
      <w:r w:rsidRPr="00BE2A0A">
        <w:rPr>
          <w:rFonts w:ascii="Tahoma" w:hAnsi="Tahoma" w:cs="Tahoma"/>
          <w:spacing w:val="-4"/>
          <w:sz w:val="18"/>
        </w:rPr>
        <w:t xml:space="preserve">mê kiểm soát nồng độ đích (TCI) có </w:t>
      </w:r>
      <w:r w:rsidRPr="00BE2A0A">
        <w:rPr>
          <w:rFonts w:ascii="Tahoma" w:hAnsi="Tahoma" w:cs="Tahoma"/>
          <w:spacing w:val="-4"/>
          <w:kern w:val="24"/>
          <w:sz w:val="18"/>
        </w:rPr>
        <w:t xml:space="preserve">chỉ số ENTROPY và </w:t>
      </w:r>
      <w:r w:rsidRPr="00BE2A0A">
        <w:rPr>
          <w:rFonts w:ascii="Tahoma" w:hAnsi="Tahoma" w:cs="Tahoma"/>
          <w:spacing w:val="-4"/>
          <w:sz w:val="18"/>
        </w:rPr>
        <w:t>chỉ số huyết động ổn định trong suốt quá trình mổ. Phương pháp này giúp</w:t>
      </w:r>
      <w:r w:rsidRPr="00BE2A0A">
        <w:rPr>
          <w:rFonts w:ascii="Tahoma" w:hAnsi="Tahoma" w:cs="Tahoma"/>
          <w:spacing w:val="-4"/>
          <w:kern w:val="24"/>
          <w:sz w:val="18"/>
        </w:rPr>
        <w:t xml:space="preserve"> thức tỉnh nhanh, rút </w:t>
      </w:r>
      <w:r w:rsidRPr="00BE2A0A">
        <w:rPr>
          <w:rFonts w:ascii="Tahoma" w:hAnsi="Tahoma" w:cs="Tahoma"/>
          <w:spacing w:val="-4"/>
          <w:sz w:val="18"/>
        </w:rPr>
        <w:t>nội khí quản</w:t>
      </w:r>
      <w:r w:rsidRPr="00BE2A0A">
        <w:rPr>
          <w:rFonts w:ascii="Tahoma" w:hAnsi="Tahoma" w:cs="Tahoma"/>
          <w:spacing w:val="-4"/>
          <w:kern w:val="24"/>
          <w:sz w:val="18"/>
        </w:rPr>
        <w:t xml:space="preserve"> sớm, ít tác dụng phụ. Đây là p</w:t>
      </w:r>
      <w:r w:rsidRPr="00BE2A0A">
        <w:rPr>
          <w:rFonts w:ascii="Tahoma" w:hAnsi="Tahoma" w:cs="Tahoma"/>
          <w:spacing w:val="-4"/>
          <w:sz w:val="18"/>
        </w:rPr>
        <w:t>hương pháp gây mê an toàn và hiệu quả cho phẫu thuật.</w:t>
      </w:r>
    </w:p>
    <w:p w:rsidR="001C0495" w:rsidRPr="000F14CB" w:rsidRDefault="001C0495" w:rsidP="001C0495">
      <w:pPr>
        <w:ind w:firstLine="360"/>
        <w:contextualSpacing/>
        <w:jc w:val="both"/>
        <w:rPr>
          <w:rFonts w:ascii="Tahoma" w:hAnsi="Tahoma" w:cs="Tahoma"/>
          <w:sz w:val="20"/>
        </w:rPr>
      </w:pPr>
      <w:r w:rsidRPr="00BE2A0A">
        <w:rPr>
          <w:rFonts w:ascii="Tahoma" w:hAnsi="Tahoma" w:cs="Tahoma"/>
          <w:b/>
          <w:i/>
          <w:sz w:val="18"/>
        </w:rPr>
        <w:t>Từ khóa:</w:t>
      </w:r>
      <w:r w:rsidRPr="00BE2A0A">
        <w:rPr>
          <w:rFonts w:ascii="Tahoma" w:hAnsi="Tahoma" w:cs="Tahoma"/>
          <w:b/>
          <w:sz w:val="18"/>
        </w:rPr>
        <w:t xml:space="preserve"> </w:t>
      </w:r>
      <w:r w:rsidRPr="00BE2A0A">
        <w:rPr>
          <w:rFonts w:ascii="Tahoma" w:hAnsi="Tahoma" w:cs="Tahoma"/>
          <w:sz w:val="18"/>
        </w:rPr>
        <w:t>Gây mê kiểm soát nồng độ đích (TCI), Entropy</w:t>
      </w:r>
    </w:p>
    <w:p w:rsidR="001C0495" w:rsidRDefault="001C0495" w:rsidP="001C0495">
      <w:pPr>
        <w:contextualSpacing/>
        <w:jc w:val="both"/>
        <w:rPr>
          <w:rFonts w:ascii="Tahoma" w:hAnsi="Tahoma" w:cs="Tahoma"/>
          <w:b/>
          <w:sz w:val="20"/>
        </w:rPr>
      </w:pPr>
    </w:p>
    <w:p w:rsidR="001C0495" w:rsidRPr="00426176" w:rsidRDefault="001C0495" w:rsidP="001C0495">
      <w:pPr>
        <w:contextualSpacing/>
        <w:jc w:val="both"/>
        <w:rPr>
          <w:rFonts w:ascii="Calibri" w:hAnsi="Calibri" w:cs="Calibri"/>
          <w:b/>
        </w:rPr>
      </w:pPr>
      <w:r w:rsidRPr="00426176">
        <w:rPr>
          <w:rFonts w:ascii="Calibri" w:hAnsi="Calibri" w:cs="Calibri"/>
          <w:b/>
        </w:rPr>
        <w:t>SUMMARY</w:t>
      </w:r>
    </w:p>
    <w:p w:rsidR="001C0495" w:rsidRDefault="001C0495" w:rsidP="001C0495">
      <w:pPr>
        <w:contextualSpacing/>
        <w:jc w:val="center"/>
        <w:rPr>
          <w:rFonts w:ascii="Tahoma" w:hAnsi="Tahoma" w:cs="Tahoma"/>
          <w:b/>
          <w:bCs/>
          <w:sz w:val="20"/>
        </w:rPr>
      </w:pPr>
      <w:r w:rsidRPr="000F14CB">
        <w:rPr>
          <w:rFonts w:ascii="Tahoma" w:hAnsi="Tahoma" w:cs="Tahoma"/>
          <w:b/>
          <w:bCs/>
          <w:sz w:val="20"/>
        </w:rPr>
        <w:t>EVALUATION A CHANGE OF ENTROPY</w:t>
      </w:r>
    </w:p>
    <w:p w:rsidR="001C0495" w:rsidRPr="000F14CB" w:rsidRDefault="001C0495" w:rsidP="001C0495">
      <w:pPr>
        <w:contextualSpacing/>
        <w:jc w:val="center"/>
        <w:rPr>
          <w:rFonts w:ascii="Tahoma" w:hAnsi="Tahoma" w:cs="Tahoma"/>
          <w:b/>
          <w:bCs/>
          <w:sz w:val="20"/>
        </w:rPr>
      </w:pPr>
      <w:r w:rsidRPr="000F14CB">
        <w:rPr>
          <w:rFonts w:ascii="Tahoma" w:hAnsi="Tahoma" w:cs="Tahoma"/>
          <w:b/>
          <w:bCs/>
          <w:sz w:val="20"/>
        </w:rPr>
        <w:t>IN PROPOFOL TCI ANESTHESIA</w:t>
      </w:r>
    </w:p>
    <w:p w:rsidR="001C0495" w:rsidRPr="00BE2A0A" w:rsidRDefault="001C0495" w:rsidP="001C0495">
      <w:pPr>
        <w:ind w:firstLine="360"/>
        <w:contextualSpacing/>
        <w:jc w:val="both"/>
        <w:rPr>
          <w:rFonts w:ascii="Tahoma" w:hAnsi="Tahoma" w:cs="Tahoma"/>
          <w:bCs/>
          <w:sz w:val="18"/>
        </w:rPr>
      </w:pPr>
      <w:r w:rsidRPr="00BE2A0A">
        <w:rPr>
          <w:rFonts w:ascii="Tahoma" w:hAnsi="Tahoma" w:cs="Tahoma"/>
          <w:b/>
          <w:sz w:val="18"/>
        </w:rPr>
        <w:t>Objectives</w:t>
      </w:r>
      <w:r w:rsidRPr="00BE2A0A">
        <w:rPr>
          <w:rFonts w:ascii="Tahoma" w:hAnsi="Tahoma" w:cs="Tahoma"/>
          <w:b/>
          <w:bCs/>
          <w:sz w:val="18"/>
        </w:rPr>
        <w:t>:</w:t>
      </w:r>
      <w:r w:rsidRPr="00BE2A0A">
        <w:rPr>
          <w:rFonts w:ascii="Tahoma" w:hAnsi="Tahoma" w:cs="Tahoma"/>
          <w:bCs/>
          <w:sz w:val="18"/>
        </w:rPr>
        <w:t xml:space="preserve"> Evaluation a change of entropy index in target controlled infusion (TCI) anesthesia. </w:t>
      </w:r>
    </w:p>
    <w:p w:rsidR="001C0495" w:rsidRPr="00BE2A0A" w:rsidRDefault="001C0495" w:rsidP="001C0495">
      <w:pPr>
        <w:ind w:firstLine="360"/>
        <w:contextualSpacing/>
        <w:jc w:val="both"/>
        <w:rPr>
          <w:rFonts w:ascii="Tahoma" w:hAnsi="Tahoma" w:cs="Tahoma"/>
          <w:bCs/>
          <w:sz w:val="18"/>
        </w:rPr>
      </w:pPr>
      <w:r w:rsidRPr="00BE2A0A">
        <w:rPr>
          <w:rFonts w:ascii="Tahoma" w:hAnsi="Tahoma" w:cs="Tahoma"/>
          <w:b/>
          <w:sz w:val="18"/>
        </w:rPr>
        <w:t>Methods:</w:t>
      </w:r>
      <w:r w:rsidRPr="00BE2A0A">
        <w:rPr>
          <w:rFonts w:ascii="Tahoma" w:hAnsi="Tahoma" w:cs="Tahoma"/>
          <w:bCs/>
          <w:sz w:val="18"/>
        </w:rPr>
        <w:t xml:space="preserve"> An  advanced study,  clinical trial and random experiment on 60 patients who have undergone general anesthesia for operation at Viet Tiep friendship hospital in Hai Phong from January 2015 to April 2015.</w:t>
      </w:r>
    </w:p>
    <w:p w:rsidR="001C0495" w:rsidRPr="00BE2A0A" w:rsidRDefault="001C0495" w:rsidP="001C0495">
      <w:pPr>
        <w:ind w:firstLine="360"/>
        <w:contextualSpacing/>
        <w:jc w:val="both"/>
        <w:rPr>
          <w:rFonts w:ascii="Tahoma" w:hAnsi="Tahoma" w:cs="Tahoma"/>
          <w:bCs/>
          <w:sz w:val="18"/>
        </w:rPr>
      </w:pPr>
      <w:r w:rsidRPr="00BE2A0A">
        <w:rPr>
          <w:rFonts w:ascii="Tahoma" w:hAnsi="Tahoma" w:cs="Tahoma"/>
          <w:b/>
          <w:bCs/>
          <w:sz w:val="18"/>
        </w:rPr>
        <w:t>Results:</w:t>
      </w:r>
      <w:r w:rsidRPr="00BE2A0A">
        <w:rPr>
          <w:rFonts w:ascii="Tahoma" w:hAnsi="Tahoma" w:cs="Tahoma"/>
          <w:bCs/>
          <w:sz w:val="18"/>
        </w:rPr>
        <w:t xml:space="preserve"> 1. About general features: the average ages of patients</w:t>
      </w:r>
      <w:r w:rsidRPr="00BE2A0A">
        <w:rPr>
          <w:rFonts w:ascii="Tahoma" w:hAnsi="Tahoma" w:cs="Tahoma"/>
          <w:sz w:val="18"/>
        </w:rPr>
        <w:t xml:space="preserve"> </w:t>
      </w:r>
      <w:r w:rsidRPr="00BE2A0A">
        <w:rPr>
          <w:rFonts w:ascii="Tahoma" w:hAnsi="Tahoma" w:cs="Tahoma"/>
          <w:bCs/>
          <w:sz w:val="18"/>
        </w:rPr>
        <w:t>from</w:t>
      </w:r>
      <w:r w:rsidRPr="00BE2A0A">
        <w:rPr>
          <w:rFonts w:ascii="Tahoma" w:hAnsi="Tahoma" w:cs="Tahoma"/>
          <w:sz w:val="18"/>
          <w:lang w:val="vi-VN"/>
        </w:rPr>
        <w:t xml:space="preserve"> 49</w:t>
      </w:r>
      <w:r w:rsidRPr="00BE2A0A">
        <w:rPr>
          <w:rFonts w:ascii="Tahoma" w:hAnsi="Tahoma" w:cs="Tahoma"/>
          <w:sz w:val="18"/>
        </w:rPr>
        <w:t>,48 ± 12,</w:t>
      </w:r>
      <w:r w:rsidRPr="00BE2A0A">
        <w:rPr>
          <w:rFonts w:ascii="Tahoma" w:hAnsi="Tahoma" w:cs="Tahoma"/>
          <w:sz w:val="18"/>
          <w:lang w:val="vi-VN"/>
        </w:rPr>
        <w:t>5</w:t>
      </w:r>
      <w:r w:rsidRPr="00BE2A0A">
        <w:rPr>
          <w:rFonts w:ascii="Tahoma" w:hAnsi="Tahoma" w:cs="Tahoma"/>
          <w:sz w:val="18"/>
        </w:rPr>
        <w:t>5</w:t>
      </w:r>
      <w:r w:rsidRPr="00BE2A0A">
        <w:rPr>
          <w:rFonts w:ascii="Tahoma" w:hAnsi="Tahoma" w:cs="Tahoma"/>
          <w:sz w:val="18"/>
          <w:lang w:val="vi-VN"/>
        </w:rPr>
        <w:t xml:space="preserve"> </w:t>
      </w:r>
      <w:r w:rsidRPr="00BE2A0A">
        <w:rPr>
          <w:rFonts w:ascii="Tahoma" w:hAnsi="Tahoma" w:cs="Tahoma"/>
          <w:bCs/>
          <w:sz w:val="18"/>
        </w:rPr>
        <w:t>years old</w:t>
      </w:r>
      <w:r w:rsidRPr="00BE2A0A">
        <w:rPr>
          <w:rFonts w:ascii="Tahoma" w:hAnsi="Tahoma" w:cs="Tahoma"/>
          <w:sz w:val="18"/>
        </w:rPr>
        <w:t xml:space="preserve">, </w:t>
      </w:r>
      <w:r w:rsidRPr="00BE2A0A">
        <w:rPr>
          <w:rFonts w:ascii="Tahoma" w:hAnsi="Tahoma" w:cs="Tahoma"/>
          <w:bCs/>
          <w:sz w:val="18"/>
        </w:rPr>
        <w:t xml:space="preserve">the average weight </w:t>
      </w:r>
      <w:r w:rsidRPr="00BE2A0A">
        <w:rPr>
          <w:rFonts w:ascii="Tahoma" w:hAnsi="Tahoma" w:cs="Tahoma"/>
          <w:sz w:val="18"/>
        </w:rPr>
        <w:t>55,</w:t>
      </w:r>
      <w:r w:rsidRPr="00BE2A0A">
        <w:rPr>
          <w:rFonts w:ascii="Tahoma" w:hAnsi="Tahoma" w:cs="Tahoma"/>
          <w:sz w:val="18"/>
          <w:lang w:val="vi-VN"/>
        </w:rPr>
        <w:t>0</w:t>
      </w:r>
      <w:r w:rsidRPr="00BE2A0A">
        <w:rPr>
          <w:rFonts w:ascii="Tahoma" w:hAnsi="Tahoma" w:cs="Tahoma"/>
          <w:sz w:val="18"/>
        </w:rPr>
        <w:t xml:space="preserve">2 ± </w:t>
      </w:r>
      <w:r w:rsidRPr="00BE2A0A">
        <w:rPr>
          <w:rFonts w:ascii="Tahoma" w:hAnsi="Tahoma" w:cs="Tahoma"/>
          <w:sz w:val="18"/>
          <w:lang w:val="vi-VN"/>
        </w:rPr>
        <w:t>9</w:t>
      </w:r>
      <w:r w:rsidRPr="00BE2A0A">
        <w:rPr>
          <w:rFonts w:ascii="Tahoma" w:hAnsi="Tahoma" w:cs="Tahoma"/>
          <w:sz w:val="18"/>
        </w:rPr>
        <w:t>,09</w:t>
      </w:r>
      <w:r w:rsidRPr="00BE2A0A">
        <w:rPr>
          <w:rFonts w:ascii="Tahoma" w:hAnsi="Tahoma" w:cs="Tahoma"/>
          <w:sz w:val="18"/>
          <w:lang w:val="vi-VN"/>
        </w:rPr>
        <w:t xml:space="preserve"> </w:t>
      </w:r>
      <w:r w:rsidRPr="00BE2A0A">
        <w:rPr>
          <w:rFonts w:ascii="Tahoma" w:hAnsi="Tahoma" w:cs="Tahoma"/>
          <w:bCs/>
          <w:sz w:val="18"/>
        </w:rPr>
        <w:t xml:space="preserve">and the average height </w:t>
      </w:r>
      <w:r w:rsidRPr="00BE2A0A">
        <w:rPr>
          <w:rFonts w:ascii="Tahoma" w:hAnsi="Tahoma" w:cs="Tahoma"/>
          <w:sz w:val="18"/>
        </w:rPr>
        <w:t>15</w:t>
      </w:r>
      <w:r w:rsidRPr="00BE2A0A">
        <w:rPr>
          <w:rFonts w:ascii="Tahoma" w:hAnsi="Tahoma" w:cs="Tahoma"/>
          <w:sz w:val="18"/>
          <w:lang w:val="vi-VN"/>
        </w:rPr>
        <w:t>3</w:t>
      </w:r>
      <w:r w:rsidRPr="00BE2A0A">
        <w:rPr>
          <w:rFonts w:ascii="Tahoma" w:hAnsi="Tahoma" w:cs="Tahoma"/>
          <w:sz w:val="18"/>
        </w:rPr>
        <w:t>,</w:t>
      </w:r>
      <w:r w:rsidRPr="00BE2A0A">
        <w:rPr>
          <w:rFonts w:ascii="Tahoma" w:hAnsi="Tahoma" w:cs="Tahoma"/>
          <w:sz w:val="18"/>
          <w:lang w:val="vi-VN"/>
        </w:rPr>
        <w:t>10</w:t>
      </w:r>
      <w:r w:rsidRPr="00BE2A0A">
        <w:rPr>
          <w:rFonts w:ascii="Tahoma" w:hAnsi="Tahoma" w:cs="Tahoma"/>
          <w:sz w:val="18"/>
        </w:rPr>
        <w:t xml:space="preserve"> ± 1</w:t>
      </w:r>
      <w:r w:rsidRPr="00BE2A0A">
        <w:rPr>
          <w:rFonts w:ascii="Tahoma" w:hAnsi="Tahoma" w:cs="Tahoma"/>
          <w:sz w:val="18"/>
          <w:lang w:val="vi-VN"/>
        </w:rPr>
        <w:t>1</w:t>
      </w:r>
      <w:r w:rsidRPr="00BE2A0A">
        <w:rPr>
          <w:rFonts w:ascii="Tahoma" w:hAnsi="Tahoma" w:cs="Tahoma"/>
          <w:sz w:val="18"/>
        </w:rPr>
        <w:t>,</w:t>
      </w:r>
      <w:r w:rsidRPr="00BE2A0A">
        <w:rPr>
          <w:rFonts w:ascii="Tahoma" w:hAnsi="Tahoma" w:cs="Tahoma"/>
          <w:sz w:val="18"/>
          <w:lang w:val="vi-VN"/>
        </w:rPr>
        <w:t xml:space="preserve">08. </w:t>
      </w:r>
      <w:r w:rsidRPr="00BE2A0A">
        <w:rPr>
          <w:rFonts w:ascii="Tahoma" w:hAnsi="Tahoma" w:cs="Tahoma"/>
          <w:bCs/>
          <w:sz w:val="18"/>
        </w:rPr>
        <w:t xml:space="preserve">2. The midvalue changes of  Ce, RE and SE at the periods of 3 anesthesia  grades A, B, C of Martorano: * The increasingly chloroform concentration. (Ce = 0,97±0,23µg/ml), so the brain static charge index has a trend of decreasing RE = 70,15±5,11 and SE = 65,35±3,77 (at T2). The endotracheal laying time isto excite ưith the strongest intensity . The highest Ce-propofol (3,73±0,64 µg/ml) correspondance with RE = 38,18±6,19 and SE = 37,54±5,15 is the lowest in 12 study periods. The value of RE, SE  increases correspondance with the  decrease of chloroform concentration. The difference RE – SE is the largest at recuperation level and lowest at the  anaesthetic level- surgery.  3.The hemodynamic changes in anesthesia have no statistics sense, there are no cases of  hemodynamic changes in anesthesia over 20% comparision with the beginning. 4. The instant endotracheal extracted time:The majority of patients extracted the  instant endotracheal pipe after finishing the operation about 15 minutes (86,67%). There are not any patients being complications after the surgery. </w:t>
      </w:r>
    </w:p>
    <w:p w:rsidR="001C0495" w:rsidRPr="00BE2A0A" w:rsidRDefault="001C0495" w:rsidP="001C0495">
      <w:pPr>
        <w:ind w:firstLine="360"/>
        <w:contextualSpacing/>
        <w:jc w:val="both"/>
        <w:rPr>
          <w:rFonts w:ascii="Tahoma" w:hAnsi="Tahoma" w:cs="Tahoma"/>
          <w:bCs/>
          <w:sz w:val="18"/>
        </w:rPr>
      </w:pPr>
      <w:r w:rsidRPr="00BE2A0A">
        <w:rPr>
          <w:rFonts w:ascii="Tahoma" w:hAnsi="Tahoma" w:cs="Tahoma"/>
          <w:b/>
          <w:sz w:val="18"/>
        </w:rPr>
        <w:t>Conclusions:</w:t>
      </w:r>
      <w:r w:rsidRPr="00BE2A0A">
        <w:rPr>
          <w:rFonts w:ascii="Tahoma" w:hAnsi="Tahoma" w:cs="Tahoma"/>
          <w:bCs/>
          <w:sz w:val="18"/>
          <w:lang w:val="x-none"/>
        </w:rPr>
        <w:t xml:space="preserve"> </w:t>
      </w:r>
      <w:r w:rsidRPr="00BE2A0A">
        <w:rPr>
          <w:rFonts w:ascii="Tahoma" w:hAnsi="Tahoma" w:cs="Tahoma"/>
          <w:bCs/>
          <w:sz w:val="18"/>
        </w:rPr>
        <w:t xml:space="preserve">The Propofol target controlled infusion (TCI) with the ENTROPY index and the stable hemodynamic index during the operation process. This method help to rapidly wake up, early instant endotracheal extract, less side-effects. This is the safe and effective anaesthetic method for the operation. </w:t>
      </w:r>
    </w:p>
    <w:p w:rsidR="001C0495" w:rsidRPr="00BE2A0A" w:rsidRDefault="001C0495" w:rsidP="001C0495">
      <w:pPr>
        <w:ind w:firstLine="360"/>
        <w:contextualSpacing/>
        <w:jc w:val="both"/>
        <w:rPr>
          <w:rFonts w:ascii="Tahoma" w:hAnsi="Tahoma" w:cs="Tahoma"/>
          <w:i/>
          <w:sz w:val="18"/>
        </w:rPr>
      </w:pPr>
      <w:r w:rsidRPr="00BE2A0A">
        <w:rPr>
          <w:rFonts w:ascii="Tahoma" w:hAnsi="Tahoma" w:cs="Tahoma"/>
          <w:b/>
          <w:i/>
          <w:sz w:val="18"/>
        </w:rPr>
        <w:t xml:space="preserve">Keywords: </w:t>
      </w:r>
      <w:r w:rsidRPr="00BE2A0A">
        <w:rPr>
          <w:rFonts w:ascii="Tahoma" w:hAnsi="Tahoma" w:cs="Tahoma"/>
          <w:sz w:val="18"/>
        </w:rPr>
        <w:t>Target Controlled Infusion (TCI), Entropy</w:t>
      </w:r>
    </w:p>
    <w:p w:rsidR="007C6360" w:rsidRPr="001C0495" w:rsidRDefault="007C6360" w:rsidP="001C0495"/>
    <w:sectPr w:rsidR="007C6360" w:rsidRPr="001C049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46" w:rsidRDefault="00306A46" w:rsidP="005C2B52">
      <w:r>
        <w:separator/>
      </w:r>
    </w:p>
  </w:endnote>
  <w:endnote w:type="continuationSeparator" w:id="0">
    <w:p w:rsidR="00306A46" w:rsidRDefault="00306A46"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46" w:rsidRDefault="00306A46" w:rsidP="005C2B52">
      <w:r>
        <w:separator/>
      </w:r>
    </w:p>
  </w:footnote>
  <w:footnote w:type="continuationSeparator" w:id="0">
    <w:p w:rsidR="00306A46" w:rsidRDefault="00306A46" w:rsidP="005C2B52">
      <w:r>
        <w:continuationSeparator/>
      </w:r>
    </w:p>
  </w:footnote>
  <w:footnote w:id="1">
    <w:p w:rsidR="001C0495" w:rsidRDefault="001C0495" w:rsidP="001C0495">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1C0495"/>
    <w:rsid w:val="00306A46"/>
    <w:rsid w:val="00321330"/>
    <w:rsid w:val="005C2B52"/>
    <w:rsid w:val="006F4B29"/>
    <w:rsid w:val="007C6360"/>
    <w:rsid w:val="008517F9"/>
    <w:rsid w:val="009B6902"/>
    <w:rsid w:val="00A34FC5"/>
    <w:rsid w:val="00BE36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2015-06-05T08:34:00Z</dcterms:modified>
</cp:coreProperties>
</file>