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D" w:rsidRDefault="00D865AD" w:rsidP="00D865AD">
      <w:pPr>
        <w:contextualSpacing/>
        <w:jc w:val="center"/>
        <w:rPr>
          <w:rFonts w:ascii="Cambria" w:hAnsi="Cambria"/>
          <w:b/>
          <w:sz w:val="28"/>
        </w:rPr>
      </w:pPr>
      <w:r w:rsidRPr="003B24B6">
        <w:rPr>
          <w:rFonts w:ascii="Cambria" w:hAnsi="Cambria"/>
          <w:b/>
          <w:sz w:val="28"/>
        </w:rPr>
        <w:t xml:space="preserve">MẬT ĐỘ XƯƠNG, CÁC MARKER </w:t>
      </w:r>
      <w:smartTag w:uri="urn:schemas-microsoft-com:office:smarttags" w:element="place">
        <w:r w:rsidRPr="003B24B6">
          <w:rPr>
            <w:rFonts w:ascii="Cambria" w:hAnsi="Cambria"/>
            <w:b/>
            <w:sz w:val="28"/>
          </w:rPr>
          <w:t>CHU</w:t>
        </w:r>
      </w:smartTag>
      <w:r w:rsidRPr="003B24B6">
        <w:rPr>
          <w:rFonts w:ascii="Cambria" w:hAnsi="Cambria"/>
          <w:b/>
          <w:sz w:val="28"/>
        </w:rPr>
        <w:t xml:space="preserve"> CHUYỂN XƯƠNG</w:t>
      </w:r>
    </w:p>
    <w:p w:rsidR="00D865AD" w:rsidRPr="003B24B6" w:rsidRDefault="00D865AD" w:rsidP="00D865AD">
      <w:pPr>
        <w:contextualSpacing/>
        <w:jc w:val="center"/>
        <w:rPr>
          <w:rFonts w:ascii="Cambria" w:hAnsi="Cambria"/>
          <w:b/>
          <w:sz w:val="28"/>
        </w:rPr>
      </w:pPr>
      <w:r w:rsidRPr="003B24B6">
        <w:rPr>
          <w:rFonts w:ascii="Cambria" w:hAnsi="Cambria"/>
          <w:b/>
          <w:sz w:val="28"/>
        </w:rPr>
        <w:t>CỦA TRẺ EM TỪ 6-15 TUỔI TẠI THÀNH PHỐ CẦN THƠ</w:t>
      </w:r>
    </w:p>
    <w:p w:rsidR="00D865AD" w:rsidRPr="00DF5709" w:rsidRDefault="00D865AD" w:rsidP="00D865AD">
      <w:pPr>
        <w:contextualSpacing/>
        <w:jc w:val="both"/>
      </w:pPr>
    </w:p>
    <w:p w:rsidR="00D865AD" w:rsidRPr="00E26AA5" w:rsidRDefault="00D865AD" w:rsidP="00D865AD">
      <w:pPr>
        <w:contextualSpacing/>
        <w:jc w:val="right"/>
        <w:rPr>
          <w:rFonts w:ascii="Times New Roman" w:hAnsi="Times New Roman" w:cs="Times New Roman"/>
          <w:b/>
          <w:sz w:val="24"/>
          <w:lang w:val="vi-VN"/>
        </w:rPr>
      </w:pPr>
      <w:r w:rsidRPr="00E26AA5">
        <w:rPr>
          <w:rFonts w:ascii="Times New Roman" w:hAnsi="Times New Roman" w:cs="Times New Roman"/>
          <w:b/>
          <w:sz w:val="24"/>
        </w:rPr>
        <w:t>Nguyễn Minh Phương*, Nguyễn Phú Đạt**, Tạ Thành Văn**</w:t>
      </w:r>
    </w:p>
    <w:p w:rsidR="00D865AD" w:rsidRPr="003B24B6" w:rsidRDefault="00D865AD" w:rsidP="00D865AD">
      <w:pPr>
        <w:contextualSpacing/>
        <w:jc w:val="both"/>
        <w:rPr>
          <w:rFonts w:ascii="Cambria" w:hAnsi="Cambria"/>
          <w:b/>
          <w:sz w:val="24"/>
        </w:rPr>
      </w:pPr>
      <w:r w:rsidRPr="00AB5E09">
        <w:rPr>
          <w:rFonts w:ascii="Calibri" w:hAnsi="Calibri" w:cs="Calibri"/>
          <w:b/>
          <w:sz w:val="24"/>
        </w:rPr>
        <w:t>TÓM TẮT</w:t>
      </w:r>
      <w:r w:rsidRPr="003B24B6">
        <w:rPr>
          <w:rStyle w:val="FootnoteReference"/>
          <w:rFonts w:ascii="Cambria" w:hAnsi="Cambria"/>
          <w:b/>
          <w:sz w:val="2"/>
          <w:szCs w:val="2"/>
        </w:rPr>
        <w:footnoteReference w:id="1"/>
      </w:r>
    </w:p>
    <w:p w:rsidR="00D865AD" w:rsidRPr="00D865AD" w:rsidRDefault="00D865AD" w:rsidP="00D865AD">
      <w:pPr>
        <w:ind w:firstLine="360"/>
        <w:contextualSpacing/>
        <w:jc w:val="both"/>
        <w:rPr>
          <w:sz w:val="24"/>
          <w:szCs w:val="24"/>
          <w:lang w:val="fr-FR"/>
        </w:rPr>
      </w:pPr>
      <w:r w:rsidRPr="00D865AD">
        <w:rPr>
          <w:sz w:val="24"/>
          <w:szCs w:val="24"/>
        </w:rPr>
        <w:t xml:space="preserve">Thiếu Vitamin D là một yếu tố nguy cơ làm loãng xương và gây chậm tăng trưởng ở trẻ em. </w:t>
      </w:r>
      <w:r w:rsidRPr="00D865AD">
        <w:rPr>
          <w:b/>
          <w:sz w:val="24"/>
          <w:szCs w:val="24"/>
        </w:rPr>
        <w:t>Mục tiêu</w:t>
      </w:r>
      <w:r w:rsidRPr="00D865AD">
        <w:rPr>
          <w:sz w:val="24"/>
          <w:szCs w:val="24"/>
        </w:rPr>
        <w:t xml:space="preserve">: Đánh giá mật độ xương (MĐX), nồng độ Vitamin D, các marker: </w:t>
      </w:r>
      <w:r w:rsidRPr="00D865AD">
        <w:rPr>
          <w:sz w:val="24"/>
          <w:szCs w:val="24"/>
          <w:lang w:val="fr-FR"/>
        </w:rPr>
        <w:t>P1NP, Beta-CTX ở  trẻ từ 6-15 tuổi tại TP. Cần Thơ và</w:t>
      </w:r>
      <w:r w:rsidRPr="00D865AD">
        <w:rPr>
          <w:sz w:val="24"/>
          <w:szCs w:val="24"/>
        </w:rPr>
        <w:t xml:space="preserve"> sự thay đổi giá trị Vitamin D và mật độ xương ở trẻ sau điều trị dự phòng can thiệp bằng Canxi và Vitamin D. </w:t>
      </w:r>
      <w:r w:rsidRPr="00D865AD">
        <w:rPr>
          <w:b/>
          <w:sz w:val="24"/>
          <w:szCs w:val="24"/>
        </w:rPr>
        <w:t>Phương pháp</w:t>
      </w:r>
      <w:r w:rsidRPr="00D865AD">
        <w:rPr>
          <w:sz w:val="24"/>
          <w:szCs w:val="24"/>
        </w:rPr>
        <w:t>: Mô tả cắt ngang và can thiệp</w:t>
      </w:r>
      <w:r w:rsidRPr="00D865AD">
        <w:rPr>
          <w:b/>
          <w:sz w:val="24"/>
          <w:szCs w:val="24"/>
        </w:rPr>
        <w:t>. Kết quả</w:t>
      </w:r>
      <w:r w:rsidRPr="00D865AD">
        <w:rPr>
          <w:sz w:val="24"/>
          <w:szCs w:val="24"/>
        </w:rPr>
        <w:t>: Trẻ thừa cân, béo phì chiếm 11,35%, trẻ thấp còi chiếm 28,42%.</w:t>
      </w:r>
      <w:r w:rsidRPr="00D865AD">
        <w:rPr>
          <w:sz w:val="24"/>
          <w:szCs w:val="24"/>
          <w:lang w:val="fr-FR"/>
        </w:rPr>
        <w:t xml:space="preserve"> </w:t>
      </w:r>
      <w:r w:rsidRPr="00D865AD">
        <w:rPr>
          <w:sz w:val="24"/>
          <w:szCs w:val="24"/>
        </w:rPr>
        <w:t>Trẻ giảm MĐX (Bone mineral density =BMD) chiếm tỷ lệ 8,32%. MĐX trung bình ở trẻ trai cao hơn so với trẻ gái, nhưng ở nhóm tuổi từ 14 trở lên MĐX của nữ tăng nhiều hơn nam có ý nghĩa thống kê (p=0,02). Nhóm trẻ thấp còi có MĐX giảm là 11,68%. Nồng độ trung bình của P1NP, β</w:t>
      </w:r>
      <w:r w:rsidRPr="00D865AD">
        <w:rPr>
          <w:sz w:val="24"/>
          <w:szCs w:val="24"/>
          <w:lang w:val="sv-SE"/>
        </w:rPr>
        <w:t>-</w:t>
      </w:r>
      <w:r w:rsidRPr="00D865AD">
        <w:rPr>
          <w:sz w:val="24"/>
          <w:szCs w:val="24"/>
        </w:rPr>
        <w:t>CTX ở trẻ trai cao hơn so với trẻ gái. Nồng độ Vitamin D trung bình ở trẻ trai</w:t>
      </w:r>
      <w:bookmarkStart w:id="0" w:name="_GoBack"/>
      <w:bookmarkEnd w:id="0"/>
      <w:r w:rsidRPr="00D865AD">
        <w:rPr>
          <w:sz w:val="24"/>
          <w:szCs w:val="24"/>
        </w:rPr>
        <w:t xml:space="preserve"> là: 24,14 ± 9,57 ng/mL cao hơn trẻ gái 20,79 ± 8,41 ng/mL, có ý nghĩa (p=0,0001). Nồng độ Vitamin D trung bình ở trẻ  trước can thiệp thấp hơn sau can thiệp (p=0,0000). MĐX trung bình của trẻ trước can thiệp thấp hơn sau can thiệp. </w:t>
      </w:r>
      <w:r w:rsidRPr="00D865AD">
        <w:rPr>
          <w:b/>
          <w:sz w:val="24"/>
          <w:szCs w:val="24"/>
        </w:rPr>
        <w:t>Kết luận</w:t>
      </w:r>
      <w:r w:rsidRPr="00D865AD">
        <w:rPr>
          <w:sz w:val="24"/>
          <w:szCs w:val="24"/>
        </w:rPr>
        <w:t>: Trẻ giảm MĐX là 8,32%, trẻ có nồng độ Vitamin D thiếu, Vitamin D giảm, Vitamin D bình thường lần lượt là: 24,07%, 20,54%, 55,39%.  Sau thời gian can thiệp nồng độ trung bình của Vitamin D và BMD trung bình của trẻ trai và trẻ gái đều gia tăng</w:t>
      </w:r>
    </w:p>
    <w:p w:rsidR="00D865AD" w:rsidRPr="00D865AD" w:rsidRDefault="00D865AD" w:rsidP="00D865AD">
      <w:pPr>
        <w:ind w:firstLine="360"/>
        <w:contextualSpacing/>
        <w:jc w:val="both"/>
        <w:rPr>
          <w:sz w:val="24"/>
          <w:szCs w:val="24"/>
        </w:rPr>
      </w:pPr>
      <w:r w:rsidRPr="00D865AD">
        <w:rPr>
          <w:b/>
          <w:i/>
          <w:sz w:val="24"/>
          <w:szCs w:val="24"/>
        </w:rPr>
        <w:t>Từ khóa:</w:t>
      </w:r>
      <w:r w:rsidRPr="00D865AD">
        <w:rPr>
          <w:sz w:val="24"/>
          <w:szCs w:val="24"/>
        </w:rPr>
        <w:t xml:space="preserve"> Thấp còi, MĐX và nồng độ Vitamin D ở trẻ em</w:t>
      </w:r>
    </w:p>
    <w:p w:rsidR="00D865AD" w:rsidRDefault="00D865AD" w:rsidP="00D865AD">
      <w:pPr>
        <w:ind w:firstLine="360"/>
        <w:contextualSpacing/>
        <w:jc w:val="both"/>
        <w:rPr>
          <w:lang w:val="vi-VN"/>
        </w:rPr>
      </w:pPr>
    </w:p>
    <w:p w:rsidR="00D865AD" w:rsidRPr="00AB5E09" w:rsidRDefault="00D865AD" w:rsidP="00D865AD">
      <w:pPr>
        <w:contextualSpacing/>
        <w:jc w:val="both"/>
        <w:rPr>
          <w:rFonts w:ascii="Calibri" w:hAnsi="Calibri" w:cs="Calibri"/>
          <w:b/>
          <w:sz w:val="24"/>
        </w:rPr>
      </w:pPr>
      <w:r w:rsidRPr="00AB5E09">
        <w:rPr>
          <w:rFonts w:ascii="Calibri" w:hAnsi="Calibri" w:cs="Calibri"/>
          <w:b/>
          <w:sz w:val="24"/>
          <w:lang w:val="vi-VN"/>
        </w:rPr>
        <w:t>SUMMARY</w:t>
      </w:r>
      <w:r w:rsidRPr="00AB5E09">
        <w:rPr>
          <w:rFonts w:ascii="Calibri" w:hAnsi="Calibri" w:cs="Calibri"/>
          <w:b/>
          <w:sz w:val="24"/>
        </w:rPr>
        <w:t xml:space="preserve"> </w:t>
      </w:r>
    </w:p>
    <w:p w:rsidR="00D865AD" w:rsidRPr="006B39EF" w:rsidRDefault="00D865AD" w:rsidP="00D865AD">
      <w:pPr>
        <w:contextualSpacing/>
        <w:jc w:val="center"/>
        <w:rPr>
          <w:b/>
        </w:rPr>
      </w:pPr>
      <w:r w:rsidRPr="006B39EF">
        <w:rPr>
          <w:b/>
        </w:rPr>
        <w:t>BONE MINERAL DENSITY AND MARKERS RELATIONSHIPS IN CHILDREN AGED 6-15 YEARS OLD IN CAN THO CITY</w:t>
      </w:r>
    </w:p>
    <w:p w:rsidR="00D865AD" w:rsidRPr="00D865AD" w:rsidRDefault="00D865AD" w:rsidP="00D865AD">
      <w:pPr>
        <w:ind w:firstLine="360"/>
        <w:contextualSpacing/>
        <w:jc w:val="both"/>
        <w:rPr>
          <w:sz w:val="24"/>
          <w:szCs w:val="24"/>
        </w:rPr>
      </w:pPr>
      <w:r w:rsidRPr="00D865AD">
        <w:rPr>
          <w:sz w:val="24"/>
          <w:szCs w:val="24"/>
        </w:rPr>
        <w:t xml:space="preserve">Vitamin D is a hormone that has an important  function, Vitamin D insufficiency is adversely associated with health outcome: osteoporosis, diabetes mellitus, asthma. </w:t>
      </w:r>
      <w:r w:rsidRPr="00D865AD">
        <w:rPr>
          <w:b/>
          <w:sz w:val="24"/>
          <w:szCs w:val="24"/>
        </w:rPr>
        <w:t>Objective</w:t>
      </w:r>
      <w:r w:rsidRPr="00D865AD">
        <w:rPr>
          <w:sz w:val="24"/>
          <w:szCs w:val="24"/>
        </w:rPr>
        <w:t xml:space="preserve">: This study sought to assess vitamin D, Bone mineral density (BMD), and relationship between BMD and Vitamin D, markers: P1NP, Beta - CTX in children aged 6-15 years old in the Can Tho city. </w:t>
      </w:r>
      <w:r w:rsidRPr="00D865AD">
        <w:rPr>
          <w:b/>
          <w:sz w:val="24"/>
          <w:szCs w:val="24"/>
        </w:rPr>
        <w:t>Method</w:t>
      </w:r>
      <w:r w:rsidRPr="00D865AD">
        <w:rPr>
          <w:sz w:val="24"/>
          <w:szCs w:val="24"/>
        </w:rPr>
        <w:t xml:space="preserve">: </w:t>
      </w:r>
      <w:r w:rsidRPr="00D865AD">
        <w:rPr>
          <w:iCs/>
          <w:sz w:val="24"/>
          <w:szCs w:val="24"/>
          <w:shd w:val="clear" w:color="auto" w:fill="FFFFFF"/>
          <w:lang w:val="sv-SE"/>
        </w:rPr>
        <w:t>cross-sectional, follow up study</w:t>
      </w:r>
      <w:r w:rsidRPr="00D865AD">
        <w:rPr>
          <w:sz w:val="24"/>
          <w:szCs w:val="24"/>
        </w:rPr>
        <w:t xml:space="preserve">. </w:t>
      </w:r>
      <w:r w:rsidRPr="00D865AD">
        <w:rPr>
          <w:b/>
          <w:sz w:val="24"/>
          <w:szCs w:val="24"/>
        </w:rPr>
        <w:t>The results</w:t>
      </w:r>
      <w:r w:rsidRPr="00D865AD">
        <w:rPr>
          <w:sz w:val="24"/>
          <w:szCs w:val="24"/>
        </w:rPr>
        <w:t xml:space="preserve">: The obesity </w:t>
      </w:r>
      <w:r w:rsidRPr="00D865AD">
        <w:rPr>
          <w:iCs/>
          <w:sz w:val="24"/>
          <w:szCs w:val="24"/>
          <w:shd w:val="clear" w:color="auto" w:fill="FFFFFF"/>
          <w:lang w:val="sv-SE"/>
        </w:rPr>
        <w:t>prevelence was</w:t>
      </w:r>
      <w:r w:rsidRPr="00D865AD">
        <w:rPr>
          <w:sz w:val="24"/>
          <w:szCs w:val="24"/>
        </w:rPr>
        <w:t xml:space="preserve"> 11.35 %, the </w:t>
      </w:r>
      <w:r w:rsidRPr="00D865AD">
        <w:rPr>
          <w:iCs/>
          <w:sz w:val="24"/>
          <w:szCs w:val="24"/>
          <w:shd w:val="clear" w:color="auto" w:fill="FFFFFF"/>
          <w:lang w:val="sv-SE"/>
        </w:rPr>
        <w:t xml:space="preserve">stunting prevelence was </w:t>
      </w:r>
      <w:r w:rsidRPr="00D865AD">
        <w:rPr>
          <w:sz w:val="24"/>
          <w:szCs w:val="24"/>
        </w:rPr>
        <w:t xml:space="preserve">28.42 %. The low of bone mineral density was 8.32 %. The average concentration of P1NP, β - CTX higher in boys than girls . The Vitamin D in boys were: 24.14 ± 9.57 ng / mL higher than in girls were 20.79 ± 8.41 ng / mL (p = 0.0001). </w:t>
      </w:r>
      <w:r w:rsidRPr="00D865AD">
        <w:rPr>
          <w:b/>
          <w:sz w:val="24"/>
          <w:szCs w:val="24"/>
        </w:rPr>
        <w:t>Conclusion</w:t>
      </w:r>
      <w:r w:rsidRPr="00D865AD">
        <w:rPr>
          <w:sz w:val="24"/>
          <w:szCs w:val="24"/>
        </w:rPr>
        <w:t>: The low of BMD in children is 8.32 %, 24.07%, 20.54%, 55.39%. Vitamin D deficient, insufficient, normal levels: 24.07%, 20.54%, 55.39%. BMD, and Vitamin D were increased after following intervention.</w:t>
      </w:r>
    </w:p>
    <w:p w:rsidR="00D865AD" w:rsidRPr="00D865AD" w:rsidRDefault="00D865AD" w:rsidP="00D865AD">
      <w:pPr>
        <w:ind w:firstLine="360"/>
        <w:contextualSpacing/>
        <w:jc w:val="both"/>
        <w:rPr>
          <w:bCs/>
          <w:kern w:val="36"/>
          <w:sz w:val="24"/>
          <w:szCs w:val="24"/>
        </w:rPr>
      </w:pPr>
      <w:r w:rsidRPr="00D865AD">
        <w:rPr>
          <w:b/>
          <w:bCs/>
          <w:i/>
          <w:kern w:val="36"/>
          <w:sz w:val="24"/>
          <w:szCs w:val="24"/>
        </w:rPr>
        <w:t>Keyword</w:t>
      </w:r>
      <w:r w:rsidRPr="00D865AD">
        <w:rPr>
          <w:b/>
          <w:bCs/>
          <w:i/>
          <w:kern w:val="36"/>
          <w:sz w:val="24"/>
          <w:szCs w:val="24"/>
          <w:lang w:val="vi-VN"/>
        </w:rPr>
        <w:t>s</w:t>
      </w:r>
      <w:r w:rsidRPr="00D865AD">
        <w:rPr>
          <w:b/>
          <w:bCs/>
          <w:i/>
          <w:kern w:val="36"/>
          <w:sz w:val="24"/>
          <w:szCs w:val="24"/>
        </w:rPr>
        <w:t>:</w:t>
      </w:r>
      <w:r w:rsidRPr="00D865AD">
        <w:rPr>
          <w:bCs/>
          <w:kern w:val="36"/>
          <w:sz w:val="24"/>
          <w:szCs w:val="24"/>
        </w:rPr>
        <w:t xml:space="preserve"> BMD and Vitamin D in children</w:t>
      </w:r>
    </w:p>
    <w:p w:rsidR="008256DB" w:rsidRDefault="008256DB"/>
    <w:sectPr w:rsidR="008256DB" w:rsidSect="00D865AD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90" w:rsidRDefault="00B72C90" w:rsidP="00D865AD">
      <w:r>
        <w:separator/>
      </w:r>
    </w:p>
  </w:endnote>
  <w:endnote w:type="continuationSeparator" w:id="0">
    <w:p w:rsidR="00B72C90" w:rsidRDefault="00B72C90" w:rsidP="00D8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90" w:rsidRDefault="00B72C90" w:rsidP="00D865AD">
      <w:r>
        <w:separator/>
      </w:r>
    </w:p>
  </w:footnote>
  <w:footnote w:type="continuationSeparator" w:id="0">
    <w:p w:rsidR="00B72C90" w:rsidRDefault="00B72C90" w:rsidP="00D865AD">
      <w:r>
        <w:continuationSeparator/>
      </w:r>
    </w:p>
  </w:footnote>
  <w:footnote w:id="1">
    <w:p w:rsidR="00D865AD" w:rsidRPr="007D2686" w:rsidRDefault="00D865AD" w:rsidP="00D865AD">
      <w:pPr>
        <w:contextualSpacing/>
        <w:jc w:val="both"/>
        <w:rPr>
          <w:sz w:val="18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4"/>
    <w:rsid w:val="00253AB4"/>
    <w:rsid w:val="008256DB"/>
    <w:rsid w:val="00B72C90"/>
    <w:rsid w:val="00D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E806-B33F-4E0D-99EB-53DED8A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2015-08-17T08:43:00Z</dcterms:created>
  <dcterms:modified xsi:type="dcterms:W3CDTF">2015-08-17T08:43:00Z</dcterms:modified>
</cp:coreProperties>
</file>